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20472" w:rsidRDefault="00347CDC" w:rsidP="00F20472">
      <w:pPr>
        <w:jc w:val="center"/>
        <w:rPr>
          <w:rFonts w:ascii="微软雅黑" w:eastAsia="微软雅黑" w:hAnsi="微软雅黑" w:cs="微软雅黑"/>
          <w:b/>
          <w:bCs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CCF-腾讯</w:t>
      </w:r>
      <w:r w:rsidR="00B04FF7"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犀牛鸟创意基金</w:t>
      </w:r>
      <w:r w:rsidR="00F20472"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简介</w:t>
      </w:r>
    </w:p>
    <w:p w:rsidR="00F20472" w:rsidRPr="000B12E9" w:rsidRDefault="00F20472" w:rsidP="00F20472">
      <w:pPr>
        <w:spacing w:line="40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</w:rPr>
      </w:pPr>
      <w:r w:rsidRPr="000B12E9">
        <w:rPr>
          <w:rFonts w:ascii="微软雅黑" w:eastAsia="微软雅黑" w:hAnsi="微软雅黑" w:cs="宋体" w:hint="eastAsia"/>
          <w:kern w:val="0"/>
          <w:sz w:val="24"/>
        </w:rPr>
        <w:t>犀牛鸟“创意基金“作为犀牛鸟”科研基金“的补充，旨在支持</w:t>
      </w:r>
      <w:r>
        <w:rPr>
          <w:rFonts w:ascii="微软雅黑" w:eastAsia="微软雅黑" w:hAnsi="微软雅黑" w:cs="宋体" w:hint="eastAsia"/>
          <w:kern w:val="0"/>
          <w:sz w:val="24"/>
        </w:rPr>
        <w:t>申请“科研基金”但未能获得</w:t>
      </w:r>
      <w:r w:rsidRPr="000B12E9">
        <w:rPr>
          <w:rFonts w:ascii="微软雅黑" w:eastAsia="微软雅黑" w:hAnsi="微软雅黑" w:cs="宋体" w:hint="eastAsia"/>
          <w:kern w:val="0"/>
          <w:sz w:val="24"/>
        </w:rPr>
        <w:t>的</w:t>
      </w:r>
      <w:r>
        <w:rPr>
          <w:rFonts w:ascii="微软雅黑" w:eastAsia="微软雅黑" w:hAnsi="微软雅黑" w:cs="宋体" w:hint="eastAsia"/>
          <w:kern w:val="0"/>
          <w:sz w:val="24"/>
        </w:rPr>
        <w:t>优秀</w:t>
      </w:r>
      <w:r w:rsidRPr="000B12E9">
        <w:rPr>
          <w:rFonts w:ascii="微软雅黑" w:eastAsia="微软雅黑" w:hAnsi="微软雅黑" w:cs="宋体" w:hint="eastAsia"/>
          <w:kern w:val="0"/>
          <w:sz w:val="24"/>
        </w:rPr>
        <w:t>申请者将研究中的良好创意深入呈现，通过申请国内或国际专利，保有自有知识产权，并在腾讯</w:t>
      </w:r>
      <w:r>
        <w:rPr>
          <w:rFonts w:ascii="微软雅黑" w:eastAsia="微软雅黑" w:hAnsi="微软雅黑" w:cs="宋体" w:hint="eastAsia"/>
          <w:kern w:val="0"/>
          <w:sz w:val="24"/>
        </w:rPr>
        <w:t>等产业平台</w:t>
      </w:r>
      <w:r w:rsidRPr="000B12E9">
        <w:rPr>
          <w:rFonts w:ascii="微软雅黑" w:eastAsia="微软雅黑" w:hAnsi="微软雅黑" w:cs="宋体" w:hint="eastAsia"/>
          <w:kern w:val="0"/>
          <w:sz w:val="24"/>
        </w:rPr>
        <w:t>应用场景下将创想变为现实。</w:t>
      </w:r>
    </w:p>
    <w:p w:rsidR="00F20472" w:rsidRPr="000B12E9" w:rsidRDefault="00F20472" w:rsidP="00F20472">
      <w:pPr>
        <w:spacing w:line="400" w:lineRule="exact"/>
        <w:ind w:firstLineChars="200" w:firstLine="480"/>
        <w:jc w:val="left"/>
        <w:rPr>
          <w:rFonts w:ascii="微软雅黑" w:eastAsia="微软雅黑" w:hAnsi="微软雅黑" w:cs="宋体"/>
          <w:b/>
          <w:kern w:val="0"/>
          <w:sz w:val="24"/>
        </w:rPr>
      </w:pPr>
    </w:p>
    <w:p w:rsidR="00F20472" w:rsidRPr="000B12E9" w:rsidRDefault="00F20472" w:rsidP="00F20472">
      <w:pPr>
        <w:spacing w:line="40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</w:rPr>
      </w:pPr>
      <w:r>
        <w:rPr>
          <w:rFonts w:ascii="微软雅黑" w:eastAsia="微软雅黑" w:hAnsi="微软雅黑" w:cs="宋体" w:hint="eastAsia"/>
          <w:b/>
          <w:noProof/>
          <w:kern w:val="0"/>
          <w:sz w:val="24"/>
        </w:rPr>
        <w:drawing>
          <wp:anchor distT="0" distB="0" distL="126492" distR="133096" simplePos="0" relativeHeight="251660288" behindDoc="0" locked="0" layoutInCell="1" allowOverlap="1">
            <wp:simplePos x="0" y="0"/>
            <wp:positionH relativeFrom="column">
              <wp:posOffset>-62357</wp:posOffset>
            </wp:positionH>
            <wp:positionV relativeFrom="paragraph">
              <wp:posOffset>1208278</wp:posOffset>
            </wp:positionV>
            <wp:extent cx="5468493" cy="3068701"/>
            <wp:effectExtent l="38100" t="19050" r="36957" b="17399"/>
            <wp:wrapSquare wrapText="bothSides"/>
            <wp:docPr id="6" name="图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 w:rsidRPr="000B12E9">
        <w:rPr>
          <w:rFonts w:ascii="微软雅黑" w:eastAsia="微软雅黑" w:hAnsi="微软雅黑" w:cs="宋体" w:hint="eastAsia"/>
          <w:b/>
          <w:kern w:val="0"/>
          <w:sz w:val="24"/>
        </w:rPr>
        <w:t>“创意基金”操作</w:t>
      </w:r>
      <w:r>
        <w:rPr>
          <w:rFonts w:ascii="微软雅黑" w:eastAsia="微软雅黑" w:hAnsi="微软雅黑" w:cs="宋体" w:hint="eastAsia"/>
          <w:b/>
          <w:kern w:val="0"/>
          <w:sz w:val="24"/>
        </w:rPr>
        <w:t>流程</w:t>
      </w:r>
      <w:r w:rsidRPr="000B12E9">
        <w:rPr>
          <w:rFonts w:ascii="微软雅黑" w:eastAsia="微软雅黑" w:hAnsi="微软雅黑" w:cs="宋体" w:hint="eastAsia"/>
          <w:kern w:val="0"/>
          <w:sz w:val="24"/>
        </w:rPr>
        <w:t>：申请者在填写项目申请表时</w:t>
      </w:r>
      <w:r>
        <w:rPr>
          <w:rFonts w:ascii="微软雅黑" w:eastAsia="微软雅黑" w:hAnsi="微软雅黑" w:cs="宋体" w:hint="eastAsia"/>
          <w:kern w:val="0"/>
          <w:sz w:val="24"/>
        </w:rPr>
        <w:t>，</w:t>
      </w:r>
      <w:r w:rsidRPr="000B12E9">
        <w:rPr>
          <w:rFonts w:ascii="微软雅黑" w:eastAsia="微软雅黑" w:hAnsi="微软雅黑" w:cs="宋体" w:hint="eastAsia"/>
          <w:kern w:val="0"/>
          <w:sz w:val="24"/>
        </w:rPr>
        <w:t>首先对是否参与“创意基金”的评选做出选择。如选择“不参加“，则不列入评选范围；如选择”参加“，则在“科研基金”评选结果确认后，对未能获得者按照“科研基金”的评审标准，由犀牛鸟基金</w:t>
      </w:r>
      <w:r>
        <w:rPr>
          <w:rFonts w:ascii="微软雅黑" w:eastAsia="微软雅黑" w:hAnsi="微软雅黑" w:cs="宋体" w:hint="eastAsia"/>
          <w:kern w:val="0"/>
          <w:sz w:val="24"/>
        </w:rPr>
        <w:t>专家给出评审结果（具体</w:t>
      </w:r>
      <w:r w:rsidR="002879B9">
        <w:rPr>
          <w:rFonts w:ascii="微软雅黑" w:eastAsia="微软雅黑" w:hAnsi="微软雅黑" w:cs="宋体" w:hint="eastAsia"/>
          <w:kern w:val="0"/>
          <w:sz w:val="24"/>
        </w:rPr>
        <w:t>流程</w:t>
      </w:r>
      <w:r>
        <w:rPr>
          <w:rFonts w:ascii="微软雅黑" w:eastAsia="微软雅黑" w:hAnsi="微软雅黑" w:cs="宋体" w:hint="eastAsia"/>
          <w:kern w:val="0"/>
          <w:sz w:val="24"/>
        </w:rPr>
        <w:t>如下表所示）。</w:t>
      </w:r>
    </w:p>
    <w:p w:rsidR="00F20472" w:rsidRPr="00FD7C58" w:rsidRDefault="00F20472" w:rsidP="00F20472">
      <w:pPr>
        <w:spacing w:line="400" w:lineRule="exact"/>
        <w:ind w:firstLineChars="200" w:firstLine="360"/>
        <w:jc w:val="center"/>
        <w:rPr>
          <w:rFonts w:ascii="微软雅黑" w:eastAsia="微软雅黑" w:hAnsi="微软雅黑" w:cs="宋体"/>
          <w:b/>
          <w:kern w:val="0"/>
          <w:sz w:val="18"/>
          <w:szCs w:val="18"/>
        </w:rPr>
      </w:pPr>
      <w:r w:rsidRPr="00FD7C58">
        <w:rPr>
          <w:rFonts w:ascii="微软雅黑" w:eastAsia="微软雅黑" w:hAnsi="微软雅黑" w:cs="宋体" w:hint="eastAsia"/>
          <w:b/>
          <w:kern w:val="0"/>
          <w:sz w:val="18"/>
          <w:szCs w:val="18"/>
        </w:rPr>
        <w:t>图1.1：</w:t>
      </w:r>
      <w:r>
        <w:rPr>
          <w:rFonts w:ascii="微软雅黑" w:eastAsia="微软雅黑" w:hAnsi="微软雅黑" w:cs="宋体" w:hint="eastAsia"/>
          <w:b/>
          <w:kern w:val="0"/>
          <w:sz w:val="18"/>
          <w:szCs w:val="18"/>
        </w:rPr>
        <w:t>“</w:t>
      </w:r>
      <w:r w:rsidRPr="00FD7C58">
        <w:rPr>
          <w:rFonts w:ascii="微软雅黑" w:eastAsia="微软雅黑" w:hAnsi="微软雅黑" w:cs="宋体" w:hint="eastAsia"/>
          <w:b/>
          <w:kern w:val="0"/>
          <w:sz w:val="18"/>
          <w:szCs w:val="18"/>
        </w:rPr>
        <w:t>创意基金</w:t>
      </w:r>
      <w:r>
        <w:rPr>
          <w:rFonts w:ascii="微软雅黑" w:eastAsia="微软雅黑" w:hAnsi="微软雅黑" w:cs="宋体" w:hint="eastAsia"/>
          <w:b/>
          <w:kern w:val="0"/>
          <w:sz w:val="18"/>
          <w:szCs w:val="18"/>
        </w:rPr>
        <w:t>”</w:t>
      </w:r>
      <w:r w:rsidRPr="00FD7C58">
        <w:rPr>
          <w:rFonts w:ascii="微软雅黑" w:eastAsia="微软雅黑" w:hAnsi="微软雅黑" w:cs="宋体" w:hint="eastAsia"/>
          <w:b/>
          <w:kern w:val="0"/>
          <w:sz w:val="18"/>
          <w:szCs w:val="18"/>
        </w:rPr>
        <w:t>流程简介</w:t>
      </w:r>
    </w:p>
    <w:p w:rsidR="00F20472" w:rsidRDefault="00F20472" w:rsidP="00F20472">
      <w:pPr>
        <w:spacing w:line="400" w:lineRule="exact"/>
        <w:ind w:firstLineChars="200" w:firstLine="560"/>
        <w:jc w:val="center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F20472" w:rsidRPr="000B12E9" w:rsidRDefault="00F20472" w:rsidP="00F20472">
      <w:pPr>
        <w:spacing w:line="40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</w:rPr>
      </w:pPr>
      <w:r w:rsidRPr="000B12E9">
        <w:rPr>
          <w:rFonts w:ascii="微软雅黑" w:eastAsia="微软雅黑" w:hAnsi="微软雅黑" w:cs="宋体" w:hint="eastAsia"/>
          <w:b/>
          <w:kern w:val="0"/>
          <w:sz w:val="24"/>
        </w:rPr>
        <w:t>“创意基金“奖励办法</w:t>
      </w:r>
      <w:r w:rsidRPr="000B12E9">
        <w:rPr>
          <w:rFonts w:ascii="微软雅黑" w:eastAsia="微软雅黑" w:hAnsi="微软雅黑" w:cs="宋体" w:hint="eastAsia"/>
          <w:kern w:val="0"/>
          <w:sz w:val="24"/>
        </w:rPr>
        <w:t>：每位获奖者将获得3万元人民币基金，2014年度共奖励</w:t>
      </w:r>
      <w:r w:rsidR="002879B9">
        <w:rPr>
          <w:rFonts w:ascii="微软雅黑" w:eastAsia="微软雅黑" w:hAnsi="微软雅黑" w:cs="宋体" w:hint="eastAsia"/>
          <w:kern w:val="0"/>
          <w:sz w:val="24"/>
        </w:rPr>
        <w:t>15-20</w:t>
      </w:r>
      <w:r w:rsidRPr="000B12E9">
        <w:rPr>
          <w:rFonts w:ascii="微软雅黑" w:eastAsia="微软雅黑" w:hAnsi="微软雅黑" w:cs="宋体" w:hint="eastAsia"/>
          <w:kern w:val="0"/>
          <w:sz w:val="24"/>
        </w:rPr>
        <w:t>位项目申请者。</w:t>
      </w:r>
    </w:p>
    <w:p w:rsidR="00F20472" w:rsidRPr="000B12E9" w:rsidRDefault="00F20472" w:rsidP="00F20472">
      <w:pPr>
        <w:spacing w:line="40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</w:rPr>
      </w:pPr>
    </w:p>
    <w:p w:rsidR="00F20472" w:rsidRDefault="00F20472" w:rsidP="00F20472">
      <w:pPr>
        <w:spacing w:line="400" w:lineRule="exact"/>
        <w:ind w:firstLineChars="200" w:firstLine="480"/>
        <w:jc w:val="left"/>
        <w:rPr>
          <w:rFonts w:ascii="微软雅黑" w:eastAsia="微软雅黑" w:hAnsi="微软雅黑" w:cs="微软雅黑"/>
          <w:i/>
          <w:sz w:val="15"/>
          <w:szCs w:val="15"/>
        </w:rPr>
      </w:pPr>
      <w:r w:rsidRPr="000B12E9">
        <w:rPr>
          <w:rFonts w:ascii="微软雅黑" w:eastAsia="微软雅黑" w:hAnsi="微软雅黑" w:cs="宋体" w:hint="eastAsia"/>
          <w:b/>
          <w:kern w:val="0"/>
          <w:sz w:val="24"/>
        </w:rPr>
        <w:t>“创意基金“知识产权</w:t>
      </w:r>
      <w:r w:rsidRPr="000B12E9">
        <w:rPr>
          <w:rFonts w:ascii="微软雅黑" w:eastAsia="微软雅黑" w:hAnsi="微软雅黑" w:cs="宋体" w:hint="eastAsia"/>
          <w:kern w:val="0"/>
          <w:sz w:val="24"/>
        </w:rPr>
        <w:t>：</w:t>
      </w:r>
      <w:r w:rsidR="00453BC5">
        <w:rPr>
          <w:rFonts w:ascii="微软雅黑" w:eastAsia="微软雅黑" w:hAnsi="微软雅黑" w:cs="宋体" w:hint="eastAsia"/>
          <w:kern w:val="0"/>
          <w:sz w:val="24"/>
        </w:rPr>
        <w:t>项目相关成果申请的专利，其专利权由腾讯公司及发明人所在院校双方共同所有</w:t>
      </w:r>
      <w:r w:rsidRPr="000B12E9">
        <w:rPr>
          <w:rFonts w:ascii="微软雅黑" w:eastAsia="微软雅黑" w:hAnsi="微软雅黑" w:cs="宋体" w:hint="eastAsia"/>
          <w:kern w:val="0"/>
          <w:sz w:val="24"/>
        </w:rPr>
        <w:t>。腾讯公司有权免费优先使用。具体细节以与受资助者签署的协议为准。</w:t>
      </w:r>
    </w:p>
    <w:p w:rsidR="00F20472" w:rsidRDefault="00F20472" w:rsidP="00F20472">
      <w:pPr>
        <w:spacing w:line="400" w:lineRule="exact"/>
        <w:ind w:right="75"/>
        <w:jc w:val="right"/>
        <w:rPr>
          <w:rFonts w:ascii="微软雅黑" w:eastAsia="微软雅黑" w:hAnsi="微软雅黑" w:cs="微软雅黑"/>
          <w:i/>
          <w:sz w:val="15"/>
          <w:szCs w:val="15"/>
        </w:rPr>
      </w:pPr>
    </w:p>
    <w:p w:rsidR="00F20472" w:rsidRDefault="00F20472" w:rsidP="00F20472">
      <w:pPr>
        <w:spacing w:line="400" w:lineRule="exact"/>
        <w:ind w:right="75"/>
        <w:jc w:val="right"/>
        <w:rPr>
          <w:rFonts w:ascii="微软雅黑" w:eastAsia="微软雅黑" w:hAnsi="微软雅黑" w:cs="微软雅黑"/>
          <w:i/>
          <w:sz w:val="15"/>
          <w:szCs w:val="15"/>
        </w:rPr>
      </w:pPr>
      <w:r>
        <w:rPr>
          <w:rFonts w:ascii="微软雅黑" w:eastAsia="微软雅黑" w:hAnsi="微软雅黑" w:cs="微软雅黑" w:hint="eastAsia"/>
          <w:i/>
          <w:sz w:val="15"/>
          <w:szCs w:val="15"/>
        </w:rPr>
        <w:t>*</w:t>
      </w:r>
      <w:r w:rsidRPr="004A068C">
        <w:rPr>
          <w:rFonts w:ascii="微软雅黑" w:eastAsia="微软雅黑" w:hAnsi="微软雅黑" w:cs="微软雅黑" w:hint="eastAsia"/>
          <w:i/>
          <w:sz w:val="15"/>
          <w:szCs w:val="15"/>
        </w:rPr>
        <w:t>“创</w:t>
      </w:r>
      <w:r>
        <w:rPr>
          <w:rFonts w:ascii="微软雅黑" w:eastAsia="微软雅黑" w:hAnsi="微软雅黑" w:cs="微软雅黑" w:hint="eastAsia"/>
          <w:i/>
          <w:sz w:val="15"/>
          <w:szCs w:val="15"/>
        </w:rPr>
        <w:t>意基金”解释权归属腾讯公司*</w:t>
      </w:r>
    </w:p>
    <w:p w:rsidR="00355C4F" w:rsidRDefault="00355C4F" w:rsidP="00F20472">
      <w:pPr>
        <w:spacing w:line="400" w:lineRule="exact"/>
        <w:ind w:right="75"/>
        <w:jc w:val="right"/>
        <w:rPr>
          <w:rFonts w:ascii="微软雅黑" w:eastAsia="微软雅黑" w:hAnsi="微软雅黑" w:cs="微软雅黑"/>
          <w:i/>
          <w:sz w:val="15"/>
          <w:szCs w:val="15"/>
        </w:rPr>
      </w:pPr>
    </w:p>
    <w:sectPr w:rsidR="00355C4F" w:rsidSect="00ED1EC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701" w:bottom="1440" w:left="170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506" w:rsidRDefault="00D33506" w:rsidP="004C291C">
      <w:r>
        <w:separator/>
      </w:r>
    </w:p>
  </w:endnote>
  <w:endnote w:type="continuationSeparator" w:id="0">
    <w:p w:rsidR="00D33506" w:rsidRDefault="00D33506" w:rsidP="004C2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9E34EF">
    <w:pPr>
      <w:pStyle w:val="aa"/>
      <w:framePr w:h="0" w:wrap="around" w:vAnchor="text" w:hAnchor="margin" w:xAlign="outside" w:y="1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0A360F">
      <w:rPr>
        <w:rStyle w:val="a3"/>
      </w:rPr>
      <w:t>4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F" w:rsidRDefault="009E34EF">
    <w:pPr>
      <w:pStyle w:val="aa"/>
      <w:framePr w:h="0" w:wrap="around" w:vAnchor="text" w:hAnchor="page" w:x="5842" w:yAlign="center"/>
      <w:jc w:val="center"/>
      <w:rPr>
        <w:rStyle w:val="a3"/>
      </w:rPr>
    </w:pPr>
    <w:r>
      <w:fldChar w:fldCharType="begin"/>
    </w:r>
    <w:r w:rsidR="000A360F">
      <w:rPr>
        <w:rStyle w:val="a3"/>
      </w:rPr>
      <w:instrText xml:space="preserve">PAGE  </w:instrText>
    </w:r>
    <w:r>
      <w:fldChar w:fldCharType="separate"/>
    </w:r>
    <w:r w:rsidR="007B75DA">
      <w:rPr>
        <w:rStyle w:val="a3"/>
        <w:noProof/>
      </w:rPr>
      <w:t>3</w:t>
    </w:r>
    <w:r>
      <w:fldChar w:fldCharType="end"/>
    </w:r>
  </w:p>
  <w:p w:rsidR="000A360F" w:rsidRDefault="000A360F">
    <w:pPr>
      <w:pStyle w:val="aa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9B9" w:rsidRDefault="002879B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506" w:rsidRDefault="00D33506" w:rsidP="004C291C">
      <w:r>
        <w:separator/>
      </w:r>
    </w:p>
  </w:footnote>
  <w:footnote w:type="continuationSeparator" w:id="0">
    <w:p w:rsidR="00D33506" w:rsidRDefault="00D33506" w:rsidP="004C2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9B9" w:rsidRDefault="002879B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9B9" w:rsidRDefault="002879B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9B9" w:rsidRDefault="002879B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7D46D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chineseCounting"/>
      <w:suff w:val="space"/>
      <w:lvlText w:val="第%1条"/>
      <w:lvlJc w:val="left"/>
    </w:lvl>
  </w:abstractNum>
  <w:abstractNum w:abstractNumId="2">
    <w:nsid w:val="00000005"/>
    <w:multiLevelType w:val="singleLevel"/>
    <w:tmpl w:val="0000000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3">
    <w:nsid w:val="00000007"/>
    <w:multiLevelType w:val="singleLevel"/>
    <w:tmpl w:val="00000007"/>
    <w:lvl w:ilvl="0">
      <w:start w:val="1"/>
      <w:numFmt w:val="decimal"/>
      <w:suff w:val="space"/>
      <w:lvlText w:val="%1."/>
      <w:lvlJc w:val="left"/>
    </w:lvl>
  </w:abstractNum>
  <w:abstractNum w:abstractNumId="4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265"/>
        </w:tabs>
        <w:ind w:left="425" w:hanging="425"/>
      </w:pPr>
      <w:rPr>
        <w:rFonts w:hint="default"/>
      </w:rPr>
    </w:lvl>
  </w:abstractNum>
  <w:abstractNum w:abstractNumId="5">
    <w:nsid w:val="0000000B"/>
    <w:multiLevelType w:val="singleLevel"/>
    <w:tmpl w:val="0000000B"/>
    <w:lvl w:ilvl="0">
      <w:start w:val="1"/>
      <w:numFmt w:val="decimal"/>
      <w:suff w:val="nothing"/>
      <w:lvlText w:val="%1、"/>
      <w:lvlJc w:val="left"/>
      <w:pPr>
        <w:ind w:left="0"/>
      </w:pPr>
    </w:lvl>
  </w:abstractNum>
  <w:abstractNum w:abstractNumId="6">
    <w:nsid w:val="0000000D"/>
    <w:multiLevelType w:val="singleLevel"/>
    <w:tmpl w:val="0000000D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7">
    <w:nsid w:val="0000000F"/>
    <w:multiLevelType w:val="singleLevel"/>
    <w:tmpl w:val="0000000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>
    <w:nsid w:val="00000011"/>
    <w:multiLevelType w:val="singleLevel"/>
    <w:tmpl w:val="00000011"/>
    <w:lvl w:ilvl="0">
      <w:start w:val="1"/>
      <w:numFmt w:val="decimal"/>
      <w:suff w:val="nothing"/>
      <w:lvlText w:val="%1）"/>
      <w:lvlJc w:val="left"/>
    </w:lvl>
  </w:abstractNum>
  <w:abstractNum w:abstractNumId="9">
    <w:nsid w:val="00000012"/>
    <w:multiLevelType w:val="singleLevel"/>
    <w:tmpl w:val="00000012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0">
    <w:nsid w:val="00000013"/>
    <w:multiLevelType w:val="singleLevel"/>
    <w:tmpl w:val="00000013"/>
    <w:lvl w:ilvl="0">
      <w:start w:val="1"/>
      <w:numFmt w:val="decimal"/>
      <w:suff w:val="nothing"/>
      <w:lvlText w:val="%1）"/>
      <w:lvlJc w:val="left"/>
    </w:lvl>
  </w:abstractNum>
  <w:abstractNum w:abstractNumId="11">
    <w:nsid w:val="00000014"/>
    <w:multiLevelType w:val="singleLevel"/>
    <w:tmpl w:val="00000014"/>
    <w:lvl w:ilvl="0">
      <w:start w:val="3"/>
      <w:numFmt w:val="chineseCounting"/>
      <w:suff w:val="space"/>
      <w:lvlText w:val="第%1条"/>
      <w:lvlJc w:val="left"/>
    </w:lvl>
  </w:abstractNum>
  <w:abstractNum w:abstractNumId="12">
    <w:nsid w:val="00000015"/>
    <w:multiLevelType w:val="singleLevel"/>
    <w:tmpl w:val="00000015"/>
    <w:lvl w:ilvl="0">
      <w:start w:val="1"/>
      <w:numFmt w:val="decimal"/>
      <w:suff w:val="nothing"/>
      <w:lvlText w:val="%1）"/>
      <w:lvlJc w:val="left"/>
      <w:pPr>
        <w:ind w:left="0"/>
      </w:pPr>
    </w:lvl>
  </w:abstractNum>
  <w:abstractNum w:abstractNumId="13">
    <w:nsid w:val="00000016"/>
    <w:multiLevelType w:val="singleLevel"/>
    <w:tmpl w:val="00000016"/>
    <w:lvl w:ilvl="0">
      <w:start w:val="1"/>
      <w:numFmt w:val="decimal"/>
      <w:suff w:val="nothing"/>
      <w:lvlText w:val="%1）"/>
      <w:lvlJc w:val="left"/>
    </w:lvl>
  </w:abstractNum>
  <w:abstractNum w:abstractNumId="14">
    <w:nsid w:val="16947312"/>
    <w:multiLevelType w:val="hybridMultilevel"/>
    <w:tmpl w:val="2540569E"/>
    <w:lvl w:ilvl="0" w:tplc="45483F3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E8508EC"/>
    <w:multiLevelType w:val="hybridMultilevel"/>
    <w:tmpl w:val="E7B4A87C"/>
    <w:lvl w:ilvl="0" w:tplc="3058F8E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2142163"/>
    <w:multiLevelType w:val="hybridMultilevel"/>
    <w:tmpl w:val="1DFA80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0BF4502"/>
    <w:multiLevelType w:val="hybridMultilevel"/>
    <w:tmpl w:val="88EE83A0"/>
    <w:lvl w:ilvl="0" w:tplc="552CE37C">
      <w:start w:val="1"/>
      <w:numFmt w:val="decimal"/>
      <w:lvlText w:val="%1）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0A67A2"/>
    <w:multiLevelType w:val="hybridMultilevel"/>
    <w:tmpl w:val="90DE1D72"/>
    <w:lvl w:ilvl="0" w:tplc="BE64A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80A22BB"/>
    <w:multiLevelType w:val="hybridMultilevel"/>
    <w:tmpl w:val="E856DD54"/>
    <w:lvl w:ilvl="0" w:tplc="D1EE1DCE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136A14"/>
    <w:multiLevelType w:val="hybridMultilevel"/>
    <w:tmpl w:val="A8DEC47E"/>
    <w:lvl w:ilvl="0" w:tplc="04F0B76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D7F7DE9"/>
    <w:multiLevelType w:val="hybridMultilevel"/>
    <w:tmpl w:val="A238CF6A"/>
    <w:lvl w:ilvl="0" w:tplc="AFA0179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F345F01"/>
    <w:multiLevelType w:val="hybridMultilevel"/>
    <w:tmpl w:val="0A886F86"/>
    <w:lvl w:ilvl="0" w:tplc="6E1EF10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8302DD4"/>
    <w:multiLevelType w:val="hybridMultilevel"/>
    <w:tmpl w:val="909ACB6E"/>
    <w:lvl w:ilvl="0" w:tplc="21E82CCA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AEE57D7"/>
    <w:multiLevelType w:val="hybridMultilevel"/>
    <w:tmpl w:val="A39C088E"/>
    <w:lvl w:ilvl="0" w:tplc="4F307436">
      <w:start w:val="1"/>
      <w:numFmt w:val="decimal"/>
      <w:lvlText w:val="%1）"/>
      <w:lvlJc w:val="left"/>
      <w:pPr>
        <w:ind w:left="720" w:hanging="360"/>
      </w:pPr>
      <w:rPr>
        <w:color w:val="1F497D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4F2572AA"/>
    <w:multiLevelType w:val="multilevel"/>
    <w:tmpl w:val="B338FD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26">
    <w:nsid w:val="51184AE9"/>
    <w:multiLevelType w:val="hybridMultilevel"/>
    <w:tmpl w:val="EF66C572"/>
    <w:lvl w:ilvl="0" w:tplc="B89EFCC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D8513B"/>
    <w:multiLevelType w:val="hybridMultilevel"/>
    <w:tmpl w:val="95541B84"/>
    <w:lvl w:ilvl="0" w:tplc="83F239E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B050725"/>
    <w:multiLevelType w:val="hybridMultilevel"/>
    <w:tmpl w:val="74E04EC2"/>
    <w:lvl w:ilvl="0" w:tplc="8CB68478">
      <w:start w:val="2014"/>
      <w:numFmt w:val="decimal"/>
      <w:lvlText w:val="%1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DA37453"/>
    <w:multiLevelType w:val="hybridMultilevel"/>
    <w:tmpl w:val="079EB59A"/>
    <w:lvl w:ilvl="0" w:tplc="C802A68E">
      <w:start w:val="1"/>
      <w:numFmt w:val="lowerLetter"/>
      <w:lvlText w:val="%1."/>
      <w:lvlJc w:val="left"/>
      <w:pPr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086857"/>
    <w:multiLevelType w:val="hybridMultilevel"/>
    <w:tmpl w:val="A934BCDC"/>
    <w:lvl w:ilvl="0" w:tplc="AEF8CDB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21431FC"/>
    <w:multiLevelType w:val="hybridMultilevel"/>
    <w:tmpl w:val="B80A10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737070D3"/>
    <w:multiLevelType w:val="hybridMultilevel"/>
    <w:tmpl w:val="D068C322"/>
    <w:lvl w:ilvl="0" w:tplc="5E88F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3E852A0"/>
    <w:multiLevelType w:val="hybridMultilevel"/>
    <w:tmpl w:val="0B5E9718"/>
    <w:lvl w:ilvl="0" w:tplc="5546CCC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1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0"/>
  </w:num>
  <w:num w:numId="19">
    <w:abstractNumId w:val="15"/>
  </w:num>
  <w:num w:numId="20">
    <w:abstractNumId w:val="16"/>
  </w:num>
  <w:num w:numId="21">
    <w:abstractNumId w:val="3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18"/>
  </w:num>
  <w:num w:numId="33">
    <w:abstractNumId w:val="28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F8A"/>
    <w:rsid w:val="00007BB6"/>
    <w:rsid w:val="00015E58"/>
    <w:rsid w:val="00016D6A"/>
    <w:rsid w:val="00024CBE"/>
    <w:rsid w:val="0003105C"/>
    <w:rsid w:val="0003332F"/>
    <w:rsid w:val="00033E78"/>
    <w:rsid w:val="00046ECD"/>
    <w:rsid w:val="00057604"/>
    <w:rsid w:val="00086056"/>
    <w:rsid w:val="0009032F"/>
    <w:rsid w:val="00096770"/>
    <w:rsid w:val="000A360F"/>
    <w:rsid w:val="000B12E9"/>
    <w:rsid w:val="000D69BB"/>
    <w:rsid w:val="000E0D33"/>
    <w:rsid w:val="000E6602"/>
    <w:rsid w:val="001002F9"/>
    <w:rsid w:val="00101F19"/>
    <w:rsid w:val="001175EA"/>
    <w:rsid w:val="00131D5B"/>
    <w:rsid w:val="00134C4C"/>
    <w:rsid w:val="00140735"/>
    <w:rsid w:val="00142E12"/>
    <w:rsid w:val="00151797"/>
    <w:rsid w:val="0015238C"/>
    <w:rsid w:val="0015501B"/>
    <w:rsid w:val="00157AEA"/>
    <w:rsid w:val="00160741"/>
    <w:rsid w:val="001664AA"/>
    <w:rsid w:val="00172A27"/>
    <w:rsid w:val="0018458B"/>
    <w:rsid w:val="00190EE3"/>
    <w:rsid w:val="00194F6F"/>
    <w:rsid w:val="001950FA"/>
    <w:rsid w:val="00197984"/>
    <w:rsid w:val="001A2816"/>
    <w:rsid w:val="001A2F5F"/>
    <w:rsid w:val="001A43D6"/>
    <w:rsid w:val="001A4947"/>
    <w:rsid w:val="001C51FF"/>
    <w:rsid w:val="001D14BF"/>
    <w:rsid w:val="001E1CA2"/>
    <w:rsid w:val="001E2A88"/>
    <w:rsid w:val="001E7725"/>
    <w:rsid w:val="001F2692"/>
    <w:rsid w:val="001F363C"/>
    <w:rsid w:val="002012CC"/>
    <w:rsid w:val="002049C7"/>
    <w:rsid w:val="002134F4"/>
    <w:rsid w:val="00216668"/>
    <w:rsid w:val="00216D89"/>
    <w:rsid w:val="00227E87"/>
    <w:rsid w:val="002307FC"/>
    <w:rsid w:val="002349B1"/>
    <w:rsid w:val="00236FB9"/>
    <w:rsid w:val="002461BB"/>
    <w:rsid w:val="00256F24"/>
    <w:rsid w:val="00266ADF"/>
    <w:rsid w:val="002757E3"/>
    <w:rsid w:val="002879B9"/>
    <w:rsid w:val="002906FE"/>
    <w:rsid w:val="00293166"/>
    <w:rsid w:val="002A58E7"/>
    <w:rsid w:val="002A5D7A"/>
    <w:rsid w:val="002C1065"/>
    <w:rsid w:val="002D274A"/>
    <w:rsid w:val="002D378D"/>
    <w:rsid w:val="002D3C35"/>
    <w:rsid w:val="002D4E29"/>
    <w:rsid w:val="002D5200"/>
    <w:rsid w:val="002E2E3B"/>
    <w:rsid w:val="002E38AB"/>
    <w:rsid w:val="002F7093"/>
    <w:rsid w:val="002F7AF4"/>
    <w:rsid w:val="00301B95"/>
    <w:rsid w:val="00301F05"/>
    <w:rsid w:val="003031F1"/>
    <w:rsid w:val="00307A5A"/>
    <w:rsid w:val="00320EF7"/>
    <w:rsid w:val="00321F7E"/>
    <w:rsid w:val="0033610A"/>
    <w:rsid w:val="00336482"/>
    <w:rsid w:val="00347CDC"/>
    <w:rsid w:val="003516C6"/>
    <w:rsid w:val="00354FC6"/>
    <w:rsid w:val="00355C4F"/>
    <w:rsid w:val="00357074"/>
    <w:rsid w:val="00357087"/>
    <w:rsid w:val="00381FB6"/>
    <w:rsid w:val="00385951"/>
    <w:rsid w:val="00387580"/>
    <w:rsid w:val="00393153"/>
    <w:rsid w:val="003A377F"/>
    <w:rsid w:val="003B1265"/>
    <w:rsid w:val="003B494F"/>
    <w:rsid w:val="003D4F8F"/>
    <w:rsid w:val="003E0581"/>
    <w:rsid w:val="003E0C86"/>
    <w:rsid w:val="003E1EFE"/>
    <w:rsid w:val="003E42C1"/>
    <w:rsid w:val="003E5C82"/>
    <w:rsid w:val="003F3229"/>
    <w:rsid w:val="003F3FA1"/>
    <w:rsid w:val="004067C4"/>
    <w:rsid w:val="0041363F"/>
    <w:rsid w:val="00426275"/>
    <w:rsid w:val="00427AED"/>
    <w:rsid w:val="004309BC"/>
    <w:rsid w:val="00440348"/>
    <w:rsid w:val="00443494"/>
    <w:rsid w:val="00445CE2"/>
    <w:rsid w:val="004522F5"/>
    <w:rsid w:val="00453BC5"/>
    <w:rsid w:val="00454778"/>
    <w:rsid w:val="00461E59"/>
    <w:rsid w:val="00462BFE"/>
    <w:rsid w:val="00463BA8"/>
    <w:rsid w:val="00470C20"/>
    <w:rsid w:val="00476BE0"/>
    <w:rsid w:val="00480D6B"/>
    <w:rsid w:val="004868D7"/>
    <w:rsid w:val="004920A6"/>
    <w:rsid w:val="004A068C"/>
    <w:rsid w:val="004A46C8"/>
    <w:rsid w:val="004C291C"/>
    <w:rsid w:val="004C414C"/>
    <w:rsid w:val="004D41BA"/>
    <w:rsid w:val="004D441A"/>
    <w:rsid w:val="004E2D08"/>
    <w:rsid w:val="004E51D0"/>
    <w:rsid w:val="004E5293"/>
    <w:rsid w:val="004E5F53"/>
    <w:rsid w:val="004F117B"/>
    <w:rsid w:val="004F2174"/>
    <w:rsid w:val="004F3556"/>
    <w:rsid w:val="004F4DD8"/>
    <w:rsid w:val="004F6C44"/>
    <w:rsid w:val="00506DBF"/>
    <w:rsid w:val="0051324B"/>
    <w:rsid w:val="00515C68"/>
    <w:rsid w:val="005200CF"/>
    <w:rsid w:val="00531737"/>
    <w:rsid w:val="00531FA0"/>
    <w:rsid w:val="00532839"/>
    <w:rsid w:val="00534A65"/>
    <w:rsid w:val="005416F3"/>
    <w:rsid w:val="00542CA8"/>
    <w:rsid w:val="00545BCE"/>
    <w:rsid w:val="00545C89"/>
    <w:rsid w:val="00546DF5"/>
    <w:rsid w:val="0054715D"/>
    <w:rsid w:val="005514D3"/>
    <w:rsid w:val="00553AC9"/>
    <w:rsid w:val="00555DDC"/>
    <w:rsid w:val="00557A56"/>
    <w:rsid w:val="0056424C"/>
    <w:rsid w:val="005740E2"/>
    <w:rsid w:val="00583802"/>
    <w:rsid w:val="00587767"/>
    <w:rsid w:val="005878DC"/>
    <w:rsid w:val="00590396"/>
    <w:rsid w:val="005A2794"/>
    <w:rsid w:val="005B3554"/>
    <w:rsid w:val="005B6299"/>
    <w:rsid w:val="005C2F99"/>
    <w:rsid w:val="005C69D8"/>
    <w:rsid w:val="005E634F"/>
    <w:rsid w:val="005E6B3B"/>
    <w:rsid w:val="0060302A"/>
    <w:rsid w:val="00603515"/>
    <w:rsid w:val="0061041F"/>
    <w:rsid w:val="00623F56"/>
    <w:rsid w:val="00627CB4"/>
    <w:rsid w:val="0063433A"/>
    <w:rsid w:val="006442E4"/>
    <w:rsid w:val="00655245"/>
    <w:rsid w:val="0066432B"/>
    <w:rsid w:val="0066781D"/>
    <w:rsid w:val="00672BF1"/>
    <w:rsid w:val="00674C45"/>
    <w:rsid w:val="00680B89"/>
    <w:rsid w:val="00683335"/>
    <w:rsid w:val="00690B23"/>
    <w:rsid w:val="006945AD"/>
    <w:rsid w:val="006961C9"/>
    <w:rsid w:val="006A6B6B"/>
    <w:rsid w:val="006B109E"/>
    <w:rsid w:val="006B12AB"/>
    <w:rsid w:val="006B1461"/>
    <w:rsid w:val="006B2080"/>
    <w:rsid w:val="006C6E04"/>
    <w:rsid w:val="006D40FF"/>
    <w:rsid w:val="006E0D94"/>
    <w:rsid w:val="006E6A31"/>
    <w:rsid w:val="006F1EAB"/>
    <w:rsid w:val="006F4C7D"/>
    <w:rsid w:val="00703E51"/>
    <w:rsid w:val="0070746C"/>
    <w:rsid w:val="00723A17"/>
    <w:rsid w:val="0074013D"/>
    <w:rsid w:val="007707B1"/>
    <w:rsid w:val="00785375"/>
    <w:rsid w:val="00797227"/>
    <w:rsid w:val="007A3DB6"/>
    <w:rsid w:val="007A5B7B"/>
    <w:rsid w:val="007B39E0"/>
    <w:rsid w:val="007B3AE7"/>
    <w:rsid w:val="007B5527"/>
    <w:rsid w:val="007B75DA"/>
    <w:rsid w:val="007C18F5"/>
    <w:rsid w:val="007C3FB3"/>
    <w:rsid w:val="007C6912"/>
    <w:rsid w:val="007C7AC4"/>
    <w:rsid w:val="007D220B"/>
    <w:rsid w:val="007E5F6F"/>
    <w:rsid w:val="007F3382"/>
    <w:rsid w:val="00812E49"/>
    <w:rsid w:val="00824349"/>
    <w:rsid w:val="00845D37"/>
    <w:rsid w:val="00851E19"/>
    <w:rsid w:val="00856092"/>
    <w:rsid w:val="00861B8E"/>
    <w:rsid w:val="00864586"/>
    <w:rsid w:val="00865E65"/>
    <w:rsid w:val="0087148A"/>
    <w:rsid w:val="00871FCE"/>
    <w:rsid w:val="008A6401"/>
    <w:rsid w:val="008D56B4"/>
    <w:rsid w:val="008E6592"/>
    <w:rsid w:val="008F32B4"/>
    <w:rsid w:val="00900AF8"/>
    <w:rsid w:val="00915A9B"/>
    <w:rsid w:val="00916E97"/>
    <w:rsid w:val="00925894"/>
    <w:rsid w:val="00940028"/>
    <w:rsid w:val="00942259"/>
    <w:rsid w:val="00945758"/>
    <w:rsid w:val="0095362C"/>
    <w:rsid w:val="009647DC"/>
    <w:rsid w:val="00977A46"/>
    <w:rsid w:val="00977B08"/>
    <w:rsid w:val="00991434"/>
    <w:rsid w:val="00993353"/>
    <w:rsid w:val="00995951"/>
    <w:rsid w:val="009A2917"/>
    <w:rsid w:val="009A7CEB"/>
    <w:rsid w:val="009C34C2"/>
    <w:rsid w:val="009C4EF5"/>
    <w:rsid w:val="009D68A1"/>
    <w:rsid w:val="009E34EF"/>
    <w:rsid w:val="009F48F7"/>
    <w:rsid w:val="009F4FEF"/>
    <w:rsid w:val="009F6447"/>
    <w:rsid w:val="009F7C04"/>
    <w:rsid w:val="00A07197"/>
    <w:rsid w:val="00A1595E"/>
    <w:rsid w:val="00A15E60"/>
    <w:rsid w:val="00A160F4"/>
    <w:rsid w:val="00A36300"/>
    <w:rsid w:val="00A55F76"/>
    <w:rsid w:val="00A638B1"/>
    <w:rsid w:val="00A66EB2"/>
    <w:rsid w:val="00A7479B"/>
    <w:rsid w:val="00A75AEE"/>
    <w:rsid w:val="00A92BE1"/>
    <w:rsid w:val="00A97626"/>
    <w:rsid w:val="00AA185A"/>
    <w:rsid w:val="00AA4F9D"/>
    <w:rsid w:val="00AC5AB7"/>
    <w:rsid w:val="00AD025A"/>
    <w:rsid w:val="00AE2298"/>
    <w:rsid w:val="00AE466C"/>
    <w:rsid w:val="00AF4D4A"/>
    <w:rsid w:val="00B0043C"/>
    <w:rsid w:val="00B04FF7"/>
    <w:rsid w:val="00B07B88"/>
    <w:rsid w:val="00B115C6"/>
    <w:rsid w:val="00B11728"/>
    <w:rsid w:val="00B14F77"/>
    <w:rsid w:val="00B176B4"/>
    <w:rsid w:val="00B270DE"/>
    <w:rsid w:val="00B33F9C"/>
    <w:rsid w:val="00B35889"/>
    <w:rsid w:val="00B413B2"/>
    <w:rsid w:val="00B43E66"/>
    <w:rsid w:val="00B4458B"/>
    <w:rsid w:val="00B455B8"/>
    <w:rsid w:val="00B55512"/>
    <w:rsid w:val="00B57675"/>
    <w:rsid w:val="00B62567"/>
    <w:rsid w:val="00B72E07"/>
    <w:rsid w:val="00B74320"/>
    <w:rsid w:val="00B75721"/>
    <w:rsid w:val="00B768C3"/>
    <w:rsid w:val="00BA0D36"/>
    <w:rsid w:val="00BA1047"/>
    <w:rsid w:val="00BA77F0"/>
    <w:rsid w:val="00BC64A2"/>
    <w:rsid w:val="00BE019D"/>
    <w:rsid w:val="00C030D2"/>
    <w:rsid w:val="00C1592D"/>
    <w:rsid w:val="00C22E8B"/>
    <w:rsid w:val="00C2587A"/>
    <w:rsid w:val="00C428F3"/>
    <w:rsid w:val="00C441A7"/>
    <w:rsid w:val="00C527D4"/>
    <w:rsid w:val="00C53EE1"/>
    <w:rsid w:val="00CD5608"/>
    <w:rsid w:val="00CD56D8"/>
    <w:rsid w:val="00CE5EAE"/>
    <w:rsid w:val="00CF6228"/>
    <w:rsid w:val="00D109EF"/>
    <w:rsid w:val="00D33506"/>
    <w:rsid w:val="00D34ECD"/>
    <w:rsid w:val="00D70105"/>
    <w:rsid w:val="00D8003A"/>
    <w:rsid w:val="00D82EF1"/>
    <w:rsid w:val="00D91990"/>
    <w:rsid w:val="00D9281B"/>
    <w:rsid w:val="00D951EC"/>
    <w:rsid w:val="00DA09A4"/>
    <w:rsid w:val="00DA0C60"/>
    <w:rsid w:val="00DA0C87"/>
    <w:rsid w:val="00DB0B31"/>
    <w:rsid w:val="00DB613A"/>
    <w:rsid w:val="00DC107D"/>
    <w:rsid w:val="00DC5ACF"/>
    <w:rsid w:val="00DE560B"/>
    <w:rsid w:val="00DE6AF9"/>
    <w:rsid w:val="00DE75D5"/>
    <w:rsid w:val="00DF3406"/>
    <w:rsid w:val="00E04D71"/>
    <w:rsid w:val="00E06598"/>
    <w:rsid w:val="00E17F7D"/>
    <w:rsid w:val="00E32DDC"/>
    <w:rsid w:val="00E376A6"/>
    <w:rsid w:val="00E42C5C"/>
    <w:rsid w:val="00E5535D"/>
    <w:rsid w:val="00E67267"/>
    <w:rsid w:val="00E70259"/>
    <w:rsid w:val="00E76D16"/>
    <w:rsid w:val="00E80D7F"/>
    <w:rsid w:val="00E81717"/>
    <w:rsid w:val="00E829DD"/>
    <w:rsid w:val="00E868E8"/>
    <w:rsid w:val="00EB6762"/>
    <w:rsid w:val="00EB716B"/>
    <w:rsid w:val="00EC0BE4"/>
    <w:rsid w:val="00EC37C3"/>
    <w:rsid w:val="00ED1EC9"/>
    <w:rsid w:val="00ED1EE8"/>
    <w:rsid w:val="00ED365F"/>
    <w:rsid w:val="00ED3F38"/>
    <w:rsid w:val="00ED7DAE"/>
    <w:rsid w:val="00EE0DDB"/>
    <w:rsid w:val="00EE298D"/>
    <w:rsid w:val="00EF7FBF"/>
    <w:rsid w:val="00F033ED"/>
    <w:rsid w:val="00F114E8"/>
    <w:rsid w:val="00F16D60"/>
    <w:rsid w:val="00F17BCC"/>
    <w:rsid w:val="00F20472"/>
    <w:rsid w:val="00F261D7"/>
    <w:rsid w:val="00F276F9"/>
    <w:rsid w:val="00F33A5C"/>
    <w:rsid w:val="00F4729E"/>
    <w:rsid w:val="00F53A1D"/>
    <w:rsid w:val="00F65BE0"/>
    <w:rsid w:val="00F771B0"/>
    <w:rsid w:val="00F81040"/>
    <w:rsid w:val="00F820E8"/>
    <w:rsid w:val="00F8694F"/>
    <w:rsid w:val="00F87565"/>
    <w:rsid w:val="00FA0B90"/>
    <w:rsid w:val="00FA727B"/>
    <w:rsid w:val="00FD0891"/>
    <w:rsid w:val="00FD6CD2"/>
    <w:rsid w:val="00FD7C58"/>
    <w:rsid w:val="00FE234C"/>
    <w:rsid w:val="00FF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1EC9"/>
  </w:style>
  <w:style w:type="character" w:styleId="a4">
    <w:name w:val="Hyperlink"/>
    <w:rsid w:val="00ED1EC9"/>
    <w:rPr>
      <w:color w:val="0000FF"/>
      <w:u w:val="single"/>
    </w:rPr>
  </w:style>
  <w:style w:type="character" w:customStyle="1" w:styleId="Char">
    <w:name w:val="页眉 Char"/>
    <w:link w:val="a5"/>
    <w:rsid w:val="00ED1EC9"/>
    <w:rPr>
      <w:kern w:val="2"/>
      <w:sz w:val="18"/>
      <w:szCs w:val="18"/>
    </w:rPr>
  </w:style>
  <w:style w:type="character" w:customStyle="1" w:styleId="Char0">
    <w:name w:val="称呼 Char"/>
    <w:link w:val="a6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character" w:customStyle="1" w:styleId="Char1">
    <w:name w:val="结束语 Char"/>
    <w:link w:val="a7"/>
    <w:rsid w:val="00ED1EC9"/>
    <w:rPr>
      <w:rFonts w:ascii="微软雅黑" w:eastAsia="微软雅黑" w:hAnsi="微软雅黑" w:cs="微软雅黑"/>
      <w:kern w:val="2"/>
      <w:sz w:val="28"/>
      <w:szCs w:val="28"/>
    </w:rPr>
  </w:style>
  <w:style w:type="paragraph" w:styleId="a5">
    <w:name w:val="header"/>
    <w:basedOn w:val="a"/>
    <w:link w:val="Char"/>
    <w:rsid w:val="00ED1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ocument Map"/>
    <w:basedOn w:val="a"/>
    <w:rsid w:val="00ED1EC9"/>
    <w:pPr>
      <w:shd w:val="clear" w:color="auto" w:fill="000080"/>
    </w:pPr>
  </w:style>
  <w:style w:type="paragraph" w:styleId="a9">
    <w:name w:val="annotation text"/>
    <w:basedOn w:val="a"/>
    <w:link w:val="Char2"/>
    <w:rsid w:val="00ED1EC9"/>
    <w:pPr>
      <w:jc w:val="left"/>
    </w:pPr>
  </w:style>
  <w:style w:type="paragraph" w:styleId="a6">
    <w:name w:val="Salutation"/>
    <w:basedOn w:val="a"/>
    <w:next w:val="a"/>
    <w:link w:val="Char0"/>
    <w:rsid w:val="00ED1EC9"/>
    <w:rPr>
      <w:rFonts w:ascii="微软雅黑" w:eastAsia="微软雅黑" w:hAnsi="微软雅黑"/>
      <w:sz w:val="28"/>
      <w:szCs w:val="28"/>
    </w:rPr>
  </w:style>
  <w:style w:type="paragraph" w:styleId="a7">
    <w:name w:val="Closing"/>
    <w:basedOn w:val="a"/>
    <w:link w:val="Char1"/>
    <w:rsid w:val="00ED1EC9"/>
    <w:pPr>
      <w:ind w:leftChars="2100" w:left="100"/>
    </w:pPr>
    <w:rPr>
      <w:rFonts w:ascii="微软雅黑" w:eastAsia="微软雅黑" w:hAnsi="微软雅黑"/>
      <w:sz w:val="28"/>
      <w:szCs w:val="28"/>
    </w:rPr>
  </w:style>
  <w:style w:type="paragraph" w:styleId="aa">
    <w:name w:val="footer"/>
    <w:basedOn w:val="a"/>
    <w:rsid w:val="00ED1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rsid w:val="00ED1E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color w:val="000000"/>
      <w:kern w:val="0"/>
      <w:sz w:val="20"/>
      <w:szCs w:val="20"/>
    </w:rPr>
  </w:style>
  <w:style w:type="paragraph" w:styleId="ab">
    <w:name w:val="Balloon Text"/>
    <w:basedOn w:val="a"/>
    <w:rsid w:val="00ED1EC9"/>
    <w:rPr>
      <w:sz w:val="16"/>
      <w:szCs w:val="16"/>
    </w:rPr>
  </w:style>
  <w:style w:type="paragraph" w:customStyle="1" w:styleId="-11">
    <w:name w:val="彩色列表 - 强调文字颜色 11"/>
    <w:basedOn w:val="a"/>
    <w:uiPriority w:val="34"/>
    <w:qFormat/>
    <w:rsid w:val="00ED1EC9"/>
    <w:pPr>
      <w:ind w:firstLineChars="200" w:firstLine="420"/>
    </w:pPr>
  </w:style>
  <w:style w:type="paragraph" w:customStyle="1" w:styleId="NormalWeb1">
    <w:name w:val="Normal (Web)1"/>
    <w:basedOn w:val="a"/>
    <w:rsid w:val="00ED1E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rsid w:val="00ED1EC9"/>
    <w:pPr>
      <w:widowControl/>
    </w:pPr>
    <w:rPr>
      <w:kern w:val="0"/>
      <w:szCs w:val="21"/>
    </w:rPr>
  </w:style>
  <w:style w:type="paragraph" w:styleId="ac">
    <w:name w:val="Normal (Web)"/>
    <w:basedOn w:val="a"/>
    <w:uiPriority w:val="99"/>
    <w:semiHidden/>
    <w:unhideWhenUsed/>
    <w:rsid w:val="0063433A"/>
    <w:pPr>
      <w:widowControl/>
      <w:jc w:val="left"/>
    </w:pPr>
    <w:rPr>
      <w:rFonts w:ascii="宋体" w:hAnsi="宋体" w:cs="宋体"/>
      <w:kern w:val="0"/>
      <w:sz w:val="24"/>
    </w:rPr>
  </w:style>
  <w:style w:type="paragraph" w:styleId="ad">
    <w:name w:val="List Paragraph"/>
    <w:basedOn w:val="a"/>
    <w:uiPriority w:val="34"/>
    <w:qFormat/>
    <w:rsid w:val="00CD56D8"/>
    <w:pPr>
      <w:widowControl/>
      <w:ind w:firstLine="420"/>
    </w:pPr>
    <w:rPr>
      <w:rFonts w:ascii="Calibri" w:hAnsi="Calibri" w:cs="宋体"/>
      <w:kern w:val="0"/>
      <w:szCs w:val="21"/>
    </w:rPr>
  </w:style>
  <w:style w:type="character" w:styleId="ae">
    <w:name w:val="annotation reference"/>
    <w:basedOn w:val="a0"/>
    <w:uiPriority w:val="99"/>
    <w:semiHidden/>
    <w:unhideWhenUsed/>
    <w:rsid w:val="0015238C"/>
    <w:rPr>
      <w:sz w:val="21"/>
      <w:szCs w:val="21"/>
    </w:rPr>
  </w:style>
  <w:style w:type="paragraph" w:styleId="af">
    <w:name w:val="annotation subject"/>
    <w:basedOn w:val="a9"/>
    <w:next w:val="a9"/>
    <w:link w:val="Char3"/>
    <w:uiPriority w:val="99"/>
    <w:semiHidden/>
    <w:unhideWhenUsed/>
    <w:rsid w:val="0015238C"/>
    <w:rPr>
      <w:b/>
      <w:bCs/>
    </w:rPr>
  </w:style>
  <w:style w:type="character" w:customStyle="1" w:styleId="Char2">
    <w:name w:val="批注文字 Char"/>
    <w:basedOn w:val="a0"/>
    <w:link w:val="a9"/>
    <w:rsid w:val="0015238C"/>
    <w:rPr>
      <w:kern w:val="2"/>
      <w:sz w:val="21"/>
      <w:szCs w:val="24"/>
    </w:rPr>
  </w:style>
  <w:style w:type="character" w:customStyle="1" w:styleId="Char3">
    <w:name w:val="批注主题 Char"/>
    <w:basedOn w:val="Char2"/>
    <w:link w:val="af"/>
    <w:rsid w:val="0015238C"/>
  </w:style>
  <w:style w:type="paragraph" w:styleId="af0">
    <w:name w:val="Plain Text"/>
    <w:basedOn w:val="a"/>
    <w:link w:val="Char4"/>
    <w:uiPriority w:val="99"/>
    <w:semiHidden/>
    <w:unhideWhenUsed/>
    <w:rsid w:val="006E6A31"/>
    <w:pPr>
      <w:jc w:val="left"/>
    </w:pPr>
    <w:rPr>
      <w:rFonts w:ascii="Calibri" w:hAnsi="Courier New" w:cs="Courier New"/>
      <w:szCs w:val="21"/>
    </w:rPr>
  </w:style>
  <w:style w:type="character" w:customStyle="1" w:styleId="Char4">
    <w:name w:val="纯文本 Char"/>
    <w:basedOn w:val="a0"/>
    <w:link w:val="af0"/>
    <w:uiPriority w:val="99"/>
    <w:semiHidden/>
    <w:rsid w:val="006E6A31"/>
    <w:rPr>
      <w:rFonts w:ascii="Calibri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5A8316-AFD5-47EB-8B3E-2753F36016FD}" type="doc">
      <dgm:prSet loTypeId="urn:microsoft.com/office/officeart/2005/8/layout/bProcess4" loCatId="process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lang="zh-CN" altLang="en-US"/>
        </a:p>
      </dgm:t>
    </dgm:pt>
    <dgm:pt modelId="{F856830D-CC38-46BD-8ADB-7829E2B8518F}">
      <dgm:prSet phldrT="[文本]" custT="1"/>
      <dgm:spPr/>
      <dgm:t>
        <a:bodyPr/>
        <a:lstStyle/>
        <a:p>
          <a:r>
            <a:rPr lang="zh-CN" altLang="en-US" sz="1000">
              <a:latin typeface="微软雅黑" pitchFamily="34" charset="-122"/>
              <a:ea typeface="微软雅黑" pitchFamily="34" charset="-122"/>
            </a:rPr>
            <a:t>提交犀牛鸟基金项目申请书</a:t>
          </a:r>
        </a:p>
      </dgm:t>
    </dgm:pt>
    <dgm:pt modelId="{4DEDCCBD-6B8F-4891-BF82-ABD5D40BCB9F}" type="parTrans" cxnId="{ABAF1E4A-DA61-4F96-8A9A-19D5F1CFBE13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55374AFC-0CCF-47F8-9E18-31DB82BB012F}" type="sibTrans" cxnId="{ABAF1E4A-DA61-4F96-8A9A-19D5F1CFBE13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1415033F-8D3F-4334-80AF-5DF1459DB5E7}">
      <dgm:prSet phldrT="[文本]" custT="1"/>
      <dgm:spPr/>
      <dgm:t>
        <a:bodyPr/>
        <a:lstStyle/>
        <a:p>
          <a:r>
            <a:rPr lang="zh-CN" altLang="en-US" sz="1000">
              <a:latin typeface="微软雅黑" pitchFamily="34" charset="-122"/>
              <a:ea typeface="微软雅黑" pitchFamily="34" charset="-122"/>
            </a:rPr>
            <a:t>在申请表中选择是否参加“创意基金”评选</a:t>
          </a:r>
        </a:p>
      </dgm:t>
    </dgm:pt>
    <dgm:pt modelId="{AA9F62AC-464E-464E-B3CF-BD7A3B7C9814}" type="parTrans" cxnId="{86B377C2-B5D3-4C1F-BA49-E755B211B37E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301E942F-AB5C-4CAD-94F9-9450CE926FC0}" type="sibTrans" cxnId="{86B377C2-B5D3-4C1F-BA49-E755B211B37E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117E0D88-F70B-4776-A871-94EF4C015972}">
      <dgm:prSet phldrT="[文本]" custT="1"/>
      <dgm:spPr/>
      <dgm:t>
        <a:bodyPr/>
        <a:lstStyle/>
        <a:p>
          <a:r>
            <a:rPr lang="zh-CN" altLang="en-US" sz="1000">
              <a:latin typeface="微软雅黑" pitchFamily="34" charset="-122"/>
              <a:ea typeface="微软雅黑" pitchFamily="34" charset="-122"/>
            </a:rPr>
            <a:t>选择确认参加，等待“科研基金”评选结果</a:t>
          </a:r>
        </a:p>
      </dgm:t>
    </dgm:pt>
    <dgm:pt modelId="{5C3468BB-F6C6-47A8-8BB3-DE718AE3ABCF}" type="parTrans" cxnId="{7A8919C8-46E5-4504-9591-3A3697ADDCC6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6D26ED27-9D37-4834-A526-2867CC08B541}" type="sibTrans" cxnId="{7A8919C8-46E5-4504-9591-3A3697ADDCC6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A8C531DC-300E-4481-B760-37B7C78A98DC}">
      <dgm:prSet phldrT="[文本]" custT="1"/>
      <dgm:spPr/>
      <dgm:t>
        <a:bodyPr/>
        <a:lstStyle/>
        <a:p>
          <a:r>
            <a:rPr lang="zh-CN" altLang="en-US" sz="1000">
              <a:latin typeface="微软雅黑" pitchFamily="34" charset="-122"/>
              <a:ea typeface="微软雅黑" pitchFamily="34" charset="-122"/>
            </a:rPr>
            <a:t>基金专家对未能入选但确认参加“创意基金”的申请者展开评选</a:t>
          </a:r>
        </a:p>
      </dgm:t>
    </dgm:pt>
    <dgm:pt modelId="{325FBB6E-1EB6-42F0-A408-D4352FFE31A8}" type="parTrans" cxnId="{5DCE727D-E887-41B4-BD9B-C6A8A74DBD13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191AFDC7-3231-4602-9226-C22852F8AF72}" type="sibTrans" cxnId="{5DCE727D-E887-41B4-BD9B-C6A8A74DBD13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D2D1166E-0540-4671-BDAE-C2159550C7D3}">
      <dgm:prSet phldrT="[文本]" custT="1"/>
      <dgm:spPr/>
      <dgm:t>
        <a:bodyPr/>
        <a:lstStyle/>
        <a:p>
          <a:r>
            <a:rPr lang="zh-CN" altLang="en-US" sz="1000">
              <a:latin typeface="微软雅黑" pitchFamily="34" charset="-122"/>
              <a:ea typeface="微软雅黑" pitchFamily="34" charset="-122"/>
            </a:rPr>
            <a:t>发布“创意基金”评选结果</a:t>
          </a:r>
        </a:p>
      </dgm:t>
    </dgm:pt>
    <dgm:pt modelId="{648763D5-BEB9-4FDB-A97A-72C2ADD52111}" type="parTrans" cxnId="{F8080163-0498-481C-B1BE-A012287C96F9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8519A662-D298-4FA9-8043-42D2670ADEE5}" type="sibTrans" cxnId="{F8080163-0498-481C-B1BE-A012287C96F9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C04CE30A-CF63-4CDC-A76B-2334BC6FC99A}">
      <dgm:prSet phldrT="[文本]" custT="1"/>
      <dgm:spPr/>
      <dgm:t>
        <a:bodyPr/>
        <a:lstStyle/>
        <a:p>
          <a:r>
            <a:rPr lang="zh-CN" altLang="en-US" sz="1000">
              <a:latin typeface="微软雅黑" pitchFamily="34" charset="-122"/>
              <a:ea typeface="微软雅黑" pitchFamily="34" charset="-122"/>
            </a:rPr>
            <a:t>签订“创意基金”合作协议</a:t>
          </a:r>
        </a:p>
      </dgm:t>
    </dgm:pt>
    <dgm:pt modelId="{0D4A5D7E-BE50-4760-B687-D4ADB294FDE7}" type="parTrans" cxnId="{E51094FD-9B18-48C3-9C11-11DA5BC45386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1B2DBC2E-0E7C-4C63-A648-F745C9AC993B}" type="sibTrans" cxnId="{E51094FD-9B18-48C3-9C11-11DA5BC45386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5820C533-A540-4899-9534-866C9C12E97D}">
      <dgm:prSet phldrT="[文本]" custT="1"/>
      <dgm:spPr/>
      <dgm:t>
        <a:bodyPr/>
        <a:lstStyle/>
        <a:p>
          <a:r>
            <a:rPr lang="zh-CN" altLang="en-US" sz="1000">
              <a:latin typeface="微软雅黑" pitchFamily="34" charset="-122"/>
              <a:ea typeface="微软雅黑" pitchFamily="34" charset="-122"/>
            </a:rPr>
            <a:t>完善项目提案，启动专利申请，腾讯负责相关费用</a:t>
          </a:r>
        </a:p>
      </dgm:t>
    </dgm:pt>
    <dgm:pt modelId="{98CFB9B9-8FC1-4919-B863-373621CED2B7}" type="parTrans" cxnId="{378BAE54-65D7-4A94-8B10-D4E4B66A3132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BB3D2197-5675-4E70-B1C4-01263BB357D6}" type="sibTrans" cxnId="{378BAE54-65D7-4A94-8B10-D4E4B66A3132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13AC6BCC-E049-4811-9918-D7C7C1053D25}">
      <dgm:prSet phldrT="[文本]" custT="1"/>
      <dgm:spPr/>
      <dgm:t>
        <a:bodyPr/>
        <a:lstStyle/>
        <a:p>
          <a:r>
            <a:rPr lang="zh-CN" sz="1000">
              <a:latin typeface="微软雅黑" pitchFamily="34" charset="-122"/>
              <a:ea typeface="微软雅黑" pitchFamily="34" charset="-122"/>
            </a:rPr>
            <a:t>获得专利号</a:t>
          </a:r>
          <a:r>
            <a:rPr lang="zh-CN" altLang="en-US" sz="1000">
              <a:latin typeface="微软雅黑" pitchFamily="34" charset="-122"/>
              <a:ea typeface="微软雅黑" pitchFamily="34" charset="-122"/>
            </a:rPr>
            <a:t>，一次性拨付“创意基金”</a:t>
          </a:r>
        </a:p>
      </dgm:t>
    </dgm:pt>
    <dgm:pt modelId="{8484BEAC-F009-4A48-B08B-CC81278A98D9}" type="parTrans" cxnId="{F7577AE9-A036-4D45-86E7-F57FFF22D4A0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C975B9DE-64B8-4187-81F4-3DA934A18B82}" type="sibTrans" cxnId="{F7577AE9-A036-4D45-86E7-F57FFF22D4A0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6E12C9A4-3BA1-4C00-A8E3-222FC0487D05}">
      <dgm:prSet phldrT="[文本]" custT="1"/>
      <dgm:spPr/>
      <dgm:t>
        <a:bodyPr/>
        <a:lstStyle/>
        <a:p>
          <a:r>
            <a:rPr lang="zh-CN" altLang="en-US" sz="1000">
              <a:latin typeface="微软雅黑" pitchFamily="34" charset="-122"/>
              <a:ea typeface="微软雅黑" pitchFamily="34" charset="-122"/>
            </a:rPr>
            <a:t>项目结题，获奖者受邀加入犀牛鸟基金平台，保持产学研沟通与合作</a:t>
          </a:r>
        </a:p>
      </dgm:t>
    </dgm:pt>
    <dgm:pt modelId="{F5268406-CBF2-49A4-BD3D-936B0EFDF79D}" type="parTrans" cxnId="{1796C447-0512-4EE8-8D1E-FE46B103579B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59F16E63-EC17-4AD8-BB14-F1C7C16E924A}" type="sibTrans" cxnId="{1796C447-0512-4EE8-8D1E-FE46B103579B}">
      <dgm:prSet/>
      <dgm:spPr/>
      <dgm:t>
        <a:bodyPr/>
        <a:lstStyle/>
        <a:p>
          <a:endParaRPr lang="zh-CN" altLang="en-US" sz="1000">
            <a:latin typeface="微软雅黑" pitchFamily="34" charset="-122"/>
            <a:ea typeface="微软雅黑" pitchFamily="34" charset="-122"/>
          </a:endParaRPr>
        </a:p>
      </dgm:t>
    </dgm:pt>
    <dgm:pt modelId="{BE968F9F-1067-4061-BEC0-86F2A4AC3A0E}" type="pres">
      <dgm:prSet presAssocID="{665A8316-AFD5-47EB-8B3E-2753F36016FD}" presName="Name0" presStyleCnt="0">
        <dgm:presLayoutVars>
          <dgm:dir/>
          <dgm:resizeHandles/>
        </dgm:presLayoutVars>
      </dgm:prSet>
      <dgm:spPr/>
      <dgm:t>
        <a:bodyPr/>
        <a:lstStyle/>
        <a:p>
          <a:endParaRPr lang="zh-CN" altLang="en-US"/>
        </a:p>
      </dgm:t>
    </dgm:pt>
    <dgm:pt modelId="{5A25C416-D9ED-4CD0-A488-D4CB0DFAD1C8}" type="pres">
      <dgm:prSet presAssocID="{F856830D-CC38-46BD-8ADB-7829E2B8518F}" presName="compNode" presStyleCnt="0"/>
      <dgm:spPr/>
    </dgm:pt>
    <dgm:pt modelId="{D8380368-15C0-47F6-B2C9-1DE5AC8B5DBD}" type="pres">
      <dgm:prSet presAssocID="{F856830D-CC38-46BD-8ADB-7829E2B8518F}" presName="dummyConnPt" presStyleCnt="0"/>
      <dgm:spPr/>
    </dgm:pt>
    <dgm:pt modelId="{452FADE7-DF8E-4111-8B3D-51142C7CF17B}" type="pres">
      <dgm:prSet presAssocID="{F856830D-CC38-46BD-8ADB-7829E2B8518F}" presName="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5F69520-47FD-4435-9A06-048B56DA5B49}" type="pres">
      <dgm:prSet presAssocID="{55374AFC-0CCF-47F8-9E18-31DB82BB012F}" presName="sibTrans" presStyleLbl="bgSibTrans2D1" presStyleIdx="0" presStyleCnt="8"/>
      <dgm:spPr/>
      <dgm:t>
        <a:bodyPr/>
        <a:lstStyle/>
        <a:p>
          <a:endParaRPr lang="zh-CN" altLang="en-US"/>
        </a:p>
      </dgm:t>
    </dgm:pt>
    <dgm:pt modelId="{349D6FE8-067F-4F03-BBBD-048DFC072C77}" type="pres">
      <dgm:prSet presAssocID="{1415033F-8D3F-4334-80AF-5DF1459DB5E7}" presName="compNode" presStyleCnt="0"/>
      <dgm:spPr/>
    </dgm:pt>
    <dgm:pt modelId="{EC968B01-8567-408A-BDA6-EB3F1EBDBC15}" type="pres">
      <dgm:prSet presAssocID="{1415033F-8D3F-4334-80AF-5DF1459DB5E7}" presName="dummyConnPt" presStyleCnt="0"/>
      <dgm:spPr/>
    </dgm:pt>
    <dgm:pt modelId="{F7376EC0-E6F0-477D-98E9-3AF807079B11}" type="pres">
      <dgm:prSet presAssocID="{1415033F-8D3F-4334-80AF-5DF1459DB5E7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21559E6-2E7B-4D33-951E-97C67C5068E6}" type="pres">
      <dgm:prSet presAssocID="{301E942F-AB5C-4CAD-94F9-9450CE926FC0}" presName="sibTrans" presStyleLbl="bgSibTrans2D1" presStyleIdx="1" presStyleCnt="8"/>
      <dgm:spPr/>
      <dgm:t>
        <a:bodyPr/>
        <a:lstStyle/>
        <a:p>
          <a:endParaRPr lang="zh-CN" altLang="en-US"/>
        </a:p>
      </dgm:t>
    </dgm:pt>
    <dgm:pt modelId="{0C01E22B-A9BC-4F57-BAEF-057189E3F679}" type="pres">
      <dgm:prSet presAssocID="{117E0D88-F70B-4776-A871-94EF4C015972}" presName="compNode" presStyleCnt="0"/>
      <dgm:spPr/>
    </dgm:pt>
    <dgm:pt modelId="{140A0CEA-0697-45D7-A427-805A34B8D263}" type="pres">
      <dgm:prSet presAssocID="{117E0D88-F70B-4776-A871-94EF4C015972}" presName="dummyConnPt" presStyleCnt="0"/>
      <dgm:spPr/>
    </dgm:pt>
    <dgm:pt modelId="{BC3C7707-1AFA-4021-877F-2E9B93CD67FD}" type="pres">
      <dgm:prSet presAssocID="{117E0D88-F70B-4776-A871-94EF4C015972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ECBBC6C-99C9-4B20-A6A3-B10C12A3237F}" type="pres">
      <dgm:prSet presAssocID="{6D26ED27-9D37-4834-A526-2867CC08B541}" presName="sibTrans" presStyleLbl="bgSibTrans2D1" presStyleIdx="2" presStyleCnt="8"/>
      <dgm:spPr/>
      <dgm:t>
        <a:bodyPr/>
        <a:lstStyle/>
        <a:p>
          <a:endParaRPr lang="zh-CN" altLang="en-US"/>
        </a:p>
      </dgm:t>
    </dgm:pt>
    <dgm:pt modelId="{1D966265-0688-4103-AE8B-CC2DB8CEF01D}" type="pres">
      <dgm:prSet presAssocID="{A8C531DC-300E-4481-B760-37B7C78A98DC}" presName="compNode" presStyleCnt="0"/>
      <dgm:spPr/>
    </dgm:pt>
    <dgm:pt modelId="{DDF68386-E530-4666-A5F6-2EF94F7B2B0B}" type="pres">
      <dgm:prSet presAssocID="{A8C531DC-300E-4481-B760-37B7C78A98DC}" presName="dummyConnPt" presStyleCnt="0"/>
      <dgm:spPr/>
    </dgm:pt>
    <dgm:pt modelId="{126123FB-3B92-4DAC-BF72-4BC9B9C7E06B}" type="pres">
      <dgm:prSet presAssocID="{A8C531DC-300E-4481-B760-37B7C78A98DC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8398F30-6E6F-4387-AF7D-A4B4B5A6A247}" type="pres">
      <dgm:prSet presAssocID="{191AFDC7-3231-4602-9226-C22852F8AF72}" presName="sibTrans" presStyleLbl="bgSibTrans2D1" presStyleIdx="3" presStyleCnt="8"/>
      <dgm:spPr/>
      <dgm:t>
        <a:bodyPr/>
        <a:lstStyle/>
        <a:p>
          <a:endParaRPr lang="zh-CN" altLang="en-US"/>
        </a:p>
      </dgm:t>
    </dgm:pt>
    <dgm:pt modelId="{DAD1A44A-DE1C-41B2-B43B-9B8D980BDCE6}" type="pres">
      <dgm:prSet presAssocID="{D2D1166E-0540-4671-BDAE-C2159550C7D3}" presName="compNode" presStyleCnt="0"/>
      <dgm:spPr/>
    </dgm:pt>
    <dgm:pt modelId="{74DA770A-F4DB-42BA-B1A9-9AE40AC953BD}" type="pres">
      <dgm:prSet presAssocID="{D2D1166E-0540-4671-BDAE-C2159550C7D3}" presName="dummyConnPt" presStyleCnt="0"/>
      <dgm:spPr/>
    </dgm:pt>
    <dgm:pt modelId="{8552335E-A975-47C4-B7B9-AE64F1BB5D59}" type="pres">
      <dgm:prSet presAssocID="{D2D1166E-0540-4671-BDAE-C2159550C7D3}" presName="nod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D71E4276-69AB-44E8-9FC9-AA9DED577EC0}" type="pres">
      <dgm:prSet presAssocID="{8519A662-D298-4FA9-8043-42D2670ADEE5}" presName="sibTrans" presStyleLbl="bgSibTrans2D1" presStyleIdx="4" presStyleCnt="8"/>
      <dgm:spPr/>
      <dgm:t>
        <a:bodyPr/>
        <a:lstStyle/>
        <a:p>
          <a:endParaRPr lang="zh-CN" altLang="en-US"/>
        </a:p>
      </dgm:t>
    </dgm:pt>
    <dgm:pt modelId="{DD8CF3DF-FA7A-48ED-A2A6-14898FF91367}" type="pres">
      <dgm:prSet presAssocID="{C04CE30A-CF63-4CDC-A76B-2334BC6FC99A}" presName="compNode" presStyleCnt="0"/>
      <dgm:spPr/>
    </dgm:pt>
    <dgm:pt modelId="{AC0D6FB4-FE21-4F24-96B5-3E5CA2729AA1}" type="pres">
      <dgm:prSet presAssocID="{C04CE30A-CF63-4CDC-A76B-2334BC6FC99A}" presName="dummyConnPt" presStyleCnt="0"/>
      <dgm:spPr/>
    </dgm:pt>
    <dgm:pt modelId="{4508C9FD-4044-4A78-A256-54480B33671E}" type="pres">
      <dgm:prSet presAssocID="{C04CE30A-CF63-4CDC-A76B-2334BC6FC99A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FC47799-5BEA-4606-9AEB-BD522E964E4B}" type="pres">
      <dgm:prSet presAssocID="{1B2DBC2E-0E7C-4C63-A648-F745C9AC993B}" presName="sibTrans" presStyleLbl="bgSibTrans2D1" presStyleIdx="5" presStyleCnt="8"/>
      <dgm:spPr/>
      <dgm:t>
        <a:bodyPr/>
        <a:lstStyle/>
        <a:p>
          <a:endParaRPr lang="zh-CN" altLang="en-US"/>
        </a:p>
      </dgm:t>
    </dgm:pt>
    <dgm:pt modelId="{ACBC9A4A-A244-425C-B4BC-4B6734DC8A89}" type="pres">
      <dgm:prSet presAssocID="{5820C533-A540-4899-9534-866C9C12E97D}" presName="compNode" presStyleCnt="0"/>
      <dgm:spPr/>
    </dgm:pt>
    <dgm:pt modelId="{9086D1BE-4771-4930-BC6B-192263C5B00E}" type="pres">
      <dgm:prSet presAssocID="{5820C533-A540-4899-9534-866C9C12E97D}" presName="dummyConnPt" presStyleCnt="0"/>
      <dgm:spPr/>
    </dgm:pt>
    <dgm:pt modelId="{420AC8E8-A25C-44AC-A03A-A4AA6F776903}" type="pres">
      <dgm:prSet presAssocID="{5820C533-A540-4899-9534-866C9C12E97D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D6B091A2-E1A3-492C-80A1-740CC7C2EF28}" type="pres">
      <dgm:prSet presAssocID="{BB3D2197-5675-4E70-B1C4-01263BB357D6}" presName="sibTrans" presStyleLbl="bgSibTrans2D1" presStyleIdx="6" presStyleCnt="8"/>
      <dgm:spPr/>
      <dgm:t>
        <a:bodyPr/>
        <a:lstStyle/>
        <a:p>
          <a:endParaRPr lang="zh-CN" altLang="en-US"/>
        </a:p>
      </dgm:t>
    </dgm:pt>
    <dgm:pt modelId="{1E7C0236-FEDB-43E1-98EE-51BB3F4C7D54}" type="pres">
      <dgm:prSet presAssocID="{13AC6BCC-E049-4811-9918-D7C7C1053D25}" presName="compNode" presStyleCnt="0"/>
      <dgm:spPr/>
    </dgm:pt>
    <dgm:pt modelId="{D5120C54-1041-443F-8F28-714699636E25}" type="pres">
      <dgm:prSet presAssocID="{13AC6BCC-E049-4811-9918-D7C7C1053D25}" presName="dummyConnPt" presStyleCnt="0"/>
      <dgm:spPr/>
    </dgm:pt>
    <dgm:pt modelId="{73F7BAA7-ABCF-4A0C-85D8-B7AD7ABDA060}" type="pres">
      <dgm:prSet presAssocID="{13AC6BCC-E049-4811-9918-D7C7C1053D25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67523B2-5802-4BAE-9D69-67F5180A61C6}" type="pres">
      <dgm:prSet presAssocID="{C975B9DE-64B8-4187-81F4-3DA934A18B82}" presName="sibTrans" presStyleLbl="bgSibTrans2D1" presStyleIdx="7" presStyleCnt="8"/>
      <dgm:spPr/>
      <dgm:t>
        <a:bodyPr/>
        <a:lstStyle/>
        <a:p>
          <a:endParaRPr lang="zh-CN" altLang="en-US"/>
        </a:p>
      </dgm:t>
    </dgm:pt>
    <dgm:pt modelId="{D644B833-C768-4233-B32D-47F11F2169B0}" type="pres">
      <dgm:prSet presAssocID="{6E12C9A4-3BA1-4C00-A8E3-222FC0487D05}" presName="compNode" presStyleCnt="0"/>
      <dgm:spPr/>
    </dgm:pt>
    <dgm:pt modelId="{81375001-30C8-4929-924F-D6FA6AB2A681}" type="pres">
      <dgm:prSet presAssocID="{6E12C9A4-3BA1-4C00-A8E3-222FC0487D05}" presName="dummyConnPt" presStyleCnt="0"/>
      <dgm:spPr/>
    </dgm:pt>
    <dgm:pt modelId="{5555C17E-71DD-4D5A-BA79-0122685AA660}" type="pres">
      <dgm:prSet presAssocID="{6E12C9A4-3BA1-4C00-A8E3-222FC0487D05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7A8919C8-46E5-4504-9591-3A3697ADDCC6}" srcId="{665A8316-AFD5-47EB-8B3E-2753F36016FD}" destId="{117E0D88-F70B-4776-A871-94EF4C015972}" srcOrd="2" destOrd="0" parTransId="{5C3468BB-F6C6-47A8-8BB3-DE718AE3ABCF}" sibTransId="{6D26ED27-9D37-4834-A526-2867CC08B541}"/>
    <dgm:cxn modelId="{5329117B-482C-42DA-B863-E88286D181AC}" type="presOf" srcId="{13AC6BCC-E049-4811-9918-D7C7C1053D25}" destId="{73F7BAA7-ABCF-4A0C-85D8-B7AD7ABDA060}" srcOrd="0" destOrd="0" presId="urn:microsoft.com/office/officeart/2005/8/layout/bProcess4"/>
    <dgm:cxn modelId="{E651031C-218B-43A9-AF55-55255AB03AE9}" type="presOf" srcId="{BB3D2197-5675-4E70-B1C4-01263BB357D6}" destId="{D6B091A2-E1A3-492C-80A1-740CC7C2EF28}" srcOrd="0" destOrd="0" presId="urn:microsoft.com/office/officeart/2005/8/layout/bProcess4"/>
    <dgm:cxn modelId="{10ABEFFC-405F-4825-B1C8-C19ED7B1B823}" type="presOf" srcId="{6D26ED27-9D37-4834-A526-2867CC08B541}" destId="{4ECBBC6C-99C9-4B20-A6A3-B10C12A3237F}" srcOrd="0" destOrd="0" presId="urn:microsoft.com/office/officeart/2005/8/layout/bProcess4"/>
    <dgm:cxn modelId="{1796C447-0512-4EE8-8D1E-FE46B103579B}" srcId="{665A8316-AFD5-47EB-8B3E-2753F36016FD}" destId="{6E12C9A4-3BA1-4C00-A8E3-222FC0487D05}" srcOrd="8" destOrd="0" parTransId="{F5268406-CBF2-49A4-BD3D-936B0EFDF79D}" sibTransId="{59F16E63-EC17-4AD8-BB14-F1C7C16E924A}"/>
    <dgm:cxn modelId="{ABAF1E4A-DA61-4F96-8A9A-19D5F1CFBE13}" srcId="{665A8316-AFD5-47EB-8B3E-2753F36016FD}" destId="{F856830D-CC38-46BD-8ADB-7829E2B8518F}" srcOrd="0" destOrd="0" parTransId="{4DEDCCBD-6B8F-4891-BF82-ABD5D40BCB9F}" sibTransId="{55374AFC-0CCF-47F8-9E18-31DB82BB012F}"/>
    <dgm:cxn modelId="{45D12236-7CCD-4F63-A55B-E7E747D09B2A}" type="presOf" srcId="{D2D1166E-0540-4671-BDAE-C2159550C7D3}" destId="{8552335E-A975-47C4-B7B9-AE64F1BB5D59}" srcOrd="0" destOrd="0" presId="urn:microsoft.com/office/officeart/2005/8/layout/bProcess4"/>
    <dgm:cxn modelId="{99AC8A9F-438D-49F1-9079-721FDAC91FDE}" type="presOf" srcId="{C975B9DE-64B8-4187-81F4-3DA934A18B82}" destId="{E67523B2-5802-4BAE-9D69-67F5180A61C6}" srcOrd="0" destOrd="0" presId="urn:microsoft.com/office/officeart/2005/8/layout/bProcess4"/>
    <dgm:cxn modelId="{0CA425A6-CA9F-41DE-8EDE-BA06306E23D2}" type="presOf" srcId="{55374AFC-0CCF-47F8-9E18-31DB82BB012F}" destId="{C5F69520-47FD-4435-9A06-048B56DA5B49}" srcOrd="0" destOrd="0" presId="urn:microsoft.com/office/officeart/2005/8/layout/bProcess4"/>
    <dgm:cxn modelId="{9DEE9E07-AE67-4A64-95E6-DBF3CB8BCCCC}" type="presOf" srcId="{8519A662-D298-4FA9-8043-42D2670ADEE5}" destId="{D71E4276-69AB-44E8-9FC9-AA9DED577EC0}" srcOrd="0" destOrd="0" presId="urn:microsoft.com/office/officeart/2005/8/layout/bProcess4"/>
    <dgm:cxn modelId="{F8080163-0498-481C-B1BE-A012287C96F9}" srcId="{665A8316-AFD5-47EB-8B3E-2753F36016FD}" destId="{D2D1166E-0540-4671-BDAE-C2159550C7D3}" srcOrd="4" destOrd="0" parTransId="{648763D5-BEB9-4FDB-A97A-72C2ADD52111}" sibTransId="{8519A662-D298-4FA9-8043-42D2670ADEE5}"/>
    <dgm:cxn modelId="{378BAE54-65D7-4A94-8B10-D4E4B66A3132}" srcId="{665A8316-AFD5-47EB-8B3E-2753F36016FD}" destId="{5820C533-A540-4899-9534-866C9C12E97D}" srcOrd="6" destOrd="0" parTransId="{98CFB9B9-8FC1-4919-B863-373621CED2B7}" sibTransId="{BB3D2197-5675-4E70-B1C4-01263BB357D6}"/>
    <dgm:cxn modelId="{8BD822B4-99A8-4AAA-86A3-CCC51E5E739D}" type="presOf" srcId="{C04CE30A-CF63-4CDC-A76B-2334BC6FC99A}" destId="{4508C9FD-4044-4A78-A256-54480B33671E}" srcOrd="0" destOrd="0" presId="urn:microsoft.com/office/officeart/2005/8/layout/bProcess4"/>
    <dgm:cxn modelId="{5DCE727D-E887-41B4-BD9B-C6A8A74DBD13}" srcId="{665A8316-AFD5-47EB-8B3E-2753F36016FD}" destId="{A8C531DC-300E-4481-B760-37B7C78A98DC}" srcOrd="3" destOrd="0" parTransId="{325FBB6E-1EB6-42F0-A408-D4352FFE31A8}" sibTransId="{191AFDC7-3231-4602-9226-C22852F8AF72}"/>
    <dgm:cxn modelId="{7F9D1CC5-D49F-4309-B95F-81DA345AAFFB}" type="presOf" srcId="{191AFDC7-3231-4602-9226-C22852F8AF72}" destId="{A8398F30-6E6F-4387-AF7D-A4B4B5A6A247}" srcOrd="0" destOrd="0" presId="urn:microsoft.com/office/officeart/2005/8/layout/bProcess4"/>
    <dgm:cxn modelId="{DB1A0CC4-7B0E-4F85-A758-6082FC352097}" type="presOf" srcId="{5820C533-A540-4899-9534-866C9C12E97D}" destId="{420AC8E8-A25C-44AC-A03A-A4AA6F776903}" srcOrd="0" destOrd="0" presId="urn:microsoft.com/office/officeart/2005/8/layout/bProcess4"/>
    <dgm:cxn modelId="{F7577AE9-A036-4D45-86E7-F57FFF22D4A0}" srcId="{665A8316-AFD5-47EB-8B3E-2753F36016FD}" destId="{13AC6BCC-E049-4811-9918-D7C7C1053D25}" srcOrd="7" destOrd="0" parTransId="{8484BEAC-F009-4A48-B08B-CC81278A98D9}" sibTransId="{C975B9DE-64B8-4187-81F4-3DA934A18B82}"/>
    <dgm:cxn modelId="{86B377C2-B5D3-4C1F-BA49-E755B211B37E}" srcId="{665A8316-AFD5-47EB-8B3E-2753F36016FD}" destId="{1415033F-8D3F-4334-80AF-5DF1459DB5E7}" srcOrd="1" destOrd="0" parTransId="{AA9F62AC-464E-464E-B3CF-BD7A3B7C9814}" sibTransId="{301E942F-AB5C-4CAD-94F9-9450CE926FC0}"/>
    <dgm:cxn modelId="{C138F470-6AB9-4D4F-B14D-98B66CE6C594}" type="presOf" srcId="{117E0D88-F70B-4776-A871-94EF4C015972}" destId="{BC3C7707-1AFA-4021-877F-2E9B93CD67FD}" srcOrd="0" destOrd="0" presId="urn:microsoft.com/office/officeart/2005/8/layout/bProcess4"/>
    <dgm:cxn modelId="{D81E5F3D-CF74-45FB-A9E2-A7A5AC4992C1}" type="presOf" srcId="{1B2DBC2E-0E7C-4C63-A648-F745C9AC993B}" destId="{3FC47799-5BEA-4606-9AEB-BD522E964E4B}" srcOrd="0" destOrd="0" presId="urn:microsoft.com/office/officeart/2005/8/layout/bProcess4"/>
    <dgm:cxn modelId="{19EC4435-698D-4A26-85B4-B709467DA52C}" type="presOf" srcId="{F856830D-CC38-46BD-8ADB-7829E2B8518F}" destId="{452FADE7-DF8E-4111-8B3D-51142C7CF17B}" srcOrd="0" destOrd="0" presId="urn:microsoft.com/office/officeart/2005/8/layout/bProcess4"/>
    <dgm:cxn modelId="{BC7EBDE9-B361-4108-BB67-EC7E557655C8}" type="presOf" srcId="{6E12C9A4-3BA1-4C00-A8E3-222FC0487D05}" destId="{5555C17E-71DD-4D5A-BA79-0122685AA660}" srcOrd="0" destOrd="0" presId="urn:microsoft.com/office/officeart/2005/8/layout/bProcess4"/>
    <dgm:cxn modelId="{E51094FD-9B18-48C3-9C11-11DA5BC45386}" srcId="{665A8316-AFD5-47EB-8B3E-2753F36016FD}" destId="{C04CE30A-CF63-4CDC-A76B-2334BC6FC99A}" srcOrd="5" destOrd="0" parTransId="{0D4A5D7E-BE50-4760-B687-D4ADB294FDE7}" sibTransId="{1B2DBC2E-0E7C-4C63-A648-F745C9AC993B}"/>
    <dgm:cxn modelId="{C5E12B72-97BB-46E3-8A4B-15FEEC9A0716}" type="presOf" srcId="{A8C531DC-300E-4481-B760-37B7C78A98DC}" destId="{126123FB-3B92-4DAC-BF72-4BC9B9C7E06B}" srcOrd="0" destOrd="0" presId="urn:microsoft.com/office/officeart/2005/8/layout/bProcess4"/>
    <dgm:cxn modelId="{E0EEE77D-6F5E-4C18-A29D-553B48FBB6DD}" type="presOf" srcId="{301E942F-AB5C-4CAD-94F9-9450CE926FC0}" destId="{521559E6-2E7B-4D33-951E-97C67C5068E6}" srcOrd="0" destOrd="0" presId="urn:microsoft.com/office/officeart/2005/8/layout/bProcess4"/>
    <dgm:cxn modelId="{02AAA286-260C-48BC-889A-0DCDB33B50AF}" type="presOf" srcId="{1415033F-8D3F-4334-80AF-5DF1459DB5E7}" destId="{F7376EC0-E6F0-477D-98E9-3AF807079B11}" srcOrd="0" destOrd="0" presId="urn:microsoft.com/office/officeart/2005/8/layout/bProcess4"/>
    <dgm:cxn modelId="{42BE5530-E434-45A7-8722-90A073691B57}" type="presOf" srcId="{665A8316-AFD5-47EB-8B3E-2753F36016FD}" destId="{BE968F9F-1067-4061-BEC0-86F2A4AC3A0E}" srcOrd="0" destOrd="0" presId="urn:microsoft.com/office/officeart/2005/8/layout/bProcess4"/>
    <dgm:cxn modelId="{0A34B1F7-9B9E-4D14-B01E-9B2A35598D0C}" type="presParOf" srcId="{BE968F9F-1067-4061-BEC0-86F2A4AC3A0E}" destId="{5A25C416-D9ED-4CD0-A488-D4CB0DFAD1C8}" srcOrd="0" destOrd="0" presId="urn:microsoft.com/office/officeart/2005/8/layout/bProcess4"/>
    <dgm:cxn modelId="{8D691B79-DF64-48CA-A602-235F4AE76751}" type="presParOf" srcId="{5A25C416-D9ED-4CD0-A488-D4CB0DFAD1C8}" destId="{D8380368-15C0-47F6-B2C9-1DE5AC8B5DBD}" srcOrd="0" destOrd="0" presId="urn:microsoft.com/office/officeart/2005/8/layout/bProcess4"/>
    <dgm:cxn modelId="{5E0CF224-5A98-4E27-B4F8-FB6972F8CDCE}" type="presParOf" srcId="{5A25C416-D9ED-4CD0-A488-D4CB0DFAD1C8}" destId="{452FADE7-DF8E-4111-8B3D-51142C7CF17B}" srcOrd="1" destOrd="0" presId="urn:microsoft.com/office/officeart/2005/8/layout/bProcess4"/>
    <dgm:cxn modelId="{B2674467-569E-4AAD-854E-0C1E167436F3}" type="presParOf" srcId="{BE968F9F-1067-4061-BEC0-86F2A4AC3A0E}" destId="{C5F69520-47FD-4435-9A06-048B56DA5B49}" srcOrd="1" destOrd="0" presId="urn:microsoft.com/office/officeart/2005/8/layout/bProcess4"/>
    <dgm:cxn modelId="{8B47A34B-E04E-4245-A926-EC958A8FC2C2}" type="presParOf" srcId="{BE968F9F-1067-4061-BEC0-86F2A4AC3A0E}" destId="{349D6FE8-067F-4F03-BBBD-048DFC072C77}" srcOrd="2" destOrd="0" presId="urn:microsoft.com/office/officeart/2005/8/layout/bProcess4"/>
    <dgm:cxn modelId="{73885E22-5C9B-4635-8343-C1CB835AD538}" type="presParOf" srcId="{349D6FE8-067F-4F03-BBBD-048DFC072C77}" destId="{EC968B01-8567-408A-BDA6-EB3F1EBDBC15}" srcOrd="0" destOrd="0" presId="urn:microsoft.com/office/officeart/2005/8/layout/bProcess4"/>
    <dgm:cxn modelId="{80B4F186-8E46-4AD4-B11B-A3262C490E34}" type="presParOf" srcId="{349D6FE8-067F-4F03-BBBD-048DFC072C77}" destId="{F7376EC0-E6F0-477D-98E9-3AF807079B11}" srcOrd="1" destOrd="0" presId="urn:microsoft.com/office/officeart/2005/8/layout/bProcess4"/>
    <dgm:cxn modelId="{EFB0E4B5-F9AC-4253-A203-AF85F40960B5}" type="presParOf" srcId="{BE968F9F-1067-4061-BEC0-86F2A4AC3A0E}" destId="{521559E6-2E7B-4D33-951E-97C67C5068E6}" srcOrd="3" destOrd="0" presId="urn:microsoft.com/office/officeart/2005/8/layout/bProcess4"/>
    <dgm:cxn modelId="{B894DB67-D8D6-491B-8BD3-8A0711D96279}" type="presParOf" srcId="{BE968F9F-1067-4061-BEC0-86F2A4AC3A0E}" destId="{0C01E22B-A9BC-4F57-BAEF-057189E3F679}" srcOrd="4" destOrd="0" presId="urn:microsoft.com/office/officeart/2005/8/layout/bProcess4"/>
    <dgm:cxn modelId="{864CA9A8-7396-4902-B8E4-33CBEBBCDEF4}" type="presParOf" srcId="{0C01E22B-A9BC-4F57-BAEF-057189E3F679}" destId="{140A0CEA-0697-45D7-A427-805A34B8D263}" srcOrd="0" destOrd="0" presId="urn:microsoft.com/office/officeart/2005/8/layout/bProcess4"/>
    <dgm:cxn modelId="{F1AB3DD7-A22C-4F99-A069-73C27ACD85A6}" type="presParOf" srcId="{0C01E22B-A9BC-4F57-BAEF-057189E3F679}" destId="{BC3C7707-1AFA-4021-877F-2E9B93CD67FD}" srcOrd="1" destOrd="0" presId="urn:microsoft.com/office/officeart/2005/8/layout/bProcess4"/>
    <dgm:cxn modelId="{ACFC7594-05D8-4466-9507-4C058639AC48}" type="presParOf" srcId="{BE968F9F-1067-4061-BEC0-86F2A4AC3A0E}" destId="{4ECBBC6C-99C9-4B20-A6A3-B10C12A3237F}" srcOrd="5" destOrd="0" presId="urn:microsoft.com/office/officeart/2005/8/layout/bProcess4"/>
    <dgm:cxn modelId="{0BB01441-12C4-4B93-B2B8-8A928E476259}" type="presParOf" srcId="{BE968F9F-1067-4061-BEC0-86F2A4AC3A0E}" destId="{1D966265-0688-4103-AE8B-CC2DB8CEF01D}" srcOrd="6" destOrd="0" presId="urn:microsoft.com/office/officeart/2005/8/layout/bProcess4"/>
    <dgm:cxn modelId="{388C03FF-F8E7-4BAE-89B5-357588FC4F2C}" type="presParOf" srcId="{1D966265-0688-4103-AE8B-CC2DB8CEF01D}" destId="{DDF68386-E530-4666-A5F6-2EF94F7B2B0B}" srcOrd="0" destOrd="0" presId="urn:microsoft.com/office/officeart/2005/8/layout/bProcess4"/>
    <dgm:cxn modelId="{4162214D-7D2E-4D9E-851A-23A5D1BECA75}" type="presParOf" srcId="{1D966265-0688-4103-AE8B-CC2DB8CEF01D}" destId="{126123FB-3B92-4DAC-BF72-4BC9B9C7E06B}" srcOrd="1" destOrd="0" presId="urn:microsoft.com/office/officeart/2005/8/layout/bProcess4"/>
    <dgm:cxn modelId="{A61346DD-6613-46F5-B4D9-9E77B230500D}" type="presParOf" srcId="{BE968F9F-1067-4061-BEC0-86F2A4AC3A0E}" destId="{A8398F30-6E6F-4387-AF7D-A4B4B5A6A247}" srcOrd="7" destOrd="0" presId="urn:microsoft.com/office/officeart/2005/8/layout/bProcess4"/>
    <dgm:cxn modelId="{9572C258-8D06-4086-ABA2-C2639B371A96}" type="presParOf" srcId="{BE968F9F-1067-4061-BEC0-86F2A4AC3A0E}" destId="{DAD1A44A-DE1C-41B2-B43B-9B8D980BDCE6}" srcOrd="8" destOrd="0" presId="urn:microsoft.com/office/officeart/2005/8/layout/bProcess4"/>
    <dgm:cxn modelId="{5F7B6E4D-BCCC-4FD0-BD19-A55263E4F964}" type="presParOf" srcId="{DAD1A44A-DE1C-41B2-B43B-9B8D980BDCE6}" destId="{74DA770A-F4DB-42BA-B1A9-9AE40AC953BD}" srcOrd="0" destOrd="0" presId="urn:microsoft.com/office/officeart/2005/8/layout/bProcess4"/>
    <dgm:cxn modelId="{C43FCB3F-52CF-4403-B17F-7BE5EC164B68}" type="presParOf" srcId="{DAD1A44A-DE1C-41B2-B43B-9B8D980BDCE6}" destId="{8552335E-A975-47C4-B7B9-AE64F1BB5D59}" srcOrd="1" destOrd="0" presId="urn:microsoft.com/office/officeart/2005/8/layout/bProcess4"/>
    <dgm:cxn modelId="{D821EE95-8BD5-4D81-8339-3B04306F6BBA}" type="presParOf" srcId="{BE968F9F-1067-4061-BEC0-86F2A4AC3A0E}" destId="{D71E4276-69AB-44E8-9FC9-AA9DED577EC0}" srcOrd="9" destOrd="0" presId="urn:microsoft.com/office/officeart/2005/8/layout/bProcess4"/>
    <dgm:cxn modelId="{D15BBCEF-F0BF-4F79-B4F5-E7F51EC5FC55}" type="presParOf" srcId="{BE968F9F-1067-4061-BEC0-86F2A4AC3A0E}" destId="{DD8CF3DF-FA7A-48ED-A2A6-14898FF91367}" srcOrd="10" destOrd="0" presId="urn:microsoft.com/office/officeart/2005/8/layout/bProcess4"/>
    <dgm:cxn modelId="{9678B2FC-ACD0-45A4-981C-8106408CC1CD}" type="presParOf" srcId="{DD8CF3DF-FA7A-48ED-A2A6-14898FF91367}" destId="{AC0D6FB4-FE21-4F24-96B5-3E5CA2729AA1}" srcOrd="0" destOrd="0" presId="urn:microsoft.com/office/officeart/2005/8/layout/bProcess4"/>
    <dgm:cxn modelId="{CD9393E3-7A5B-4942-98A6-9938500511E6}" type="presParOf" srcId="{DD8CF3DF-FA7A-48ED-A2A6-14898FF91367}" destId="{4508C9FD-4044-4A78-A256-54480B33671E}" srcOrd="1" destOrd="0" presId="urn:microsoft.com/office/officeart/2005/8/layout/bProcess4"/>
    <dgm:cxn modelId="{57975250-CD8F-460C-9DC6-F673B7AB4DEE}" type="presParOf" srcId="{BE968F9F-1067-4061-BEC0-86F2A4AC3A0E}" destId="{3FC47799-5BEA-4606-9AEB-BD522E964E4B}" srcOrd="11" destOrd="0" presId="urn:microsoft.com/office/officeart/2005/8/layout/bProcess4"/>
    <dgm:cxn modelId="{B67D28E9-4F32-4D81-9822-287804999960}" type="presParOf" srcId="{BE968F9F-1067-4061-BEC0-86F2A4AC3A0E}" destId="{ACBC9A4A-A244-425C-B4BC-4B6734DC8A89}" srcOrd="12" destOrd="0" presId="urn:microsoft.com/office/officeart/2005/8/layout/bProcess4"/>
    <dgm:cxn modelId="{5F907875-C1C1-45BC-9AEE-258CC238E269}" type="presParOf" srcId="{ACBC9A4A-A244-425C-B4BC-4B6734DC8A89}" destId="{9086D1BE-4771-4930-BC6B-192263C5B00E}" srcOrd="0" destOrd="0" presId="urn:microsoft.com/office/officeart/2005/8/layout/bProcess4"/>
    <dgm:cxn modelId="{C4443B08-F798-4062-BD8F-C4BA1FE3B86A}" type="presParOf" srcId="{ACBC9A4A-A244-425C-B4BC-4B6734DC8A89}" destId="{420AC8E8-A25C-44AC-A03A-A4AA6F776903}" srcOrd="1" destOrd="0" presId="urn:microsoft.com/office/officeart/2005/8/layout/bProcess4"/>
    <dgm:cxn modelId="{C6EAECDE-0DDA-401A-975D-3B6223277620}" type="presParOf" srcId="{BE968F9F-1067-4061-BEC0-86F2A4AC3A0E}" destId="{D6B091A2-E1A3-492C-80A1-740CC7C2EF28}" srcOrd="13" destOrd="0" presId="urn:microsoft.com/office/officeart/2005/8/layout/bProcess4"/>
    <dgm:cxn modelId="{1276F271-EBDA-449F-B719-1E1240525AE4}" type="presParOf" srcId="{BE968F9F-1067-4061-BEC0-86F2A4AC3A0E}" destId="{1E7C0236-FEDB-43E1-98EE-51BB3F4C7D54}" srcOrd="14" destOrd="0" presId="urn:microsoft.com/office/officeart/2005/8/layout/bProcess4"/>
    <dgm:cxn modelId="{DA2293C4-6E3C-4A60-94F4-15ACEF4086B7}" type="presParOf" srcId="{1E7C0236-FEDB-43E1-98EE-51BB3F4C7D54}" destId="{D5120C54-1041-443F-8F28-714699636E25}" srcOrd="0" destOrd="0" presId="urn:microsoft.com/office/officeart/2005/8/layout/bProcess4"/>
    <dgm:cxn modelId="{7F834510-47D9-4562-A053-68A99059B04A}" type="presParOf" srcId="{1E7C0236-FEDB-43E1-98EE-51BB3F4C7D54}" destId="{73F7BAA7-ABCF-4A0C-85D8-B7AD7ABDA060}" srcOrd="1" destOrd="0" presId="urn:microsoft.com/office/officeart/2005/8/layout/bProcess4"/>
    <dgm:cxn modelId="{FBE0ECE8-AADA-494B-86C2-22E8F80038D5}" type="presParOf" srcId="{BE968F9F-1067-4061-BEC0-86F2A4AC3A0E}" destId="{E67523B2-5802-4BAE-9D69-67F5180A61C6}" srcOrd="15" destOrd="0" presId="urn:microsoft.com/office/officeart/2005/8/layout/bProcess4"/>
    <dgm:cxn modelId="{28121AB7-8B5A-48FC-AD6C-6E1C72E1EB94}" type="presParOf" srcId="{BE968F9F-1067-4061-BEC0-86F2A4AC3A0E}" destId="{D644B833-C768-4233-B32D-47F11F2169B0}" srcOrd="16" destOrd="0" presId="urn:microsoft.com/office/officeart/2005/8/layout/bProcess4"/>
    <dgm:cxn modelId="{7A6E4CCF-7247-42C0-83A9-2D5ABFCFA440}" type="presParOf" srcId="{D644B833-C768-4233-B32D-47F11F2169B0}" destId="{81375001-30C8-4929-924F-D6FA6AB2A681}" srcOrd="0" destOrd="0" presId="urn:microsoft.com/office/officeart/2005/8/layout/bProcess4"/>
    <dgm:cxn modelId="{40DB5F08-97A6-4423-A031-02D1EFD503BD}" type="presParOf" srcId="{D644B833-C768-4233-B32D-47F11F2169B0}" destId="{5555C17E-71DD-4D5A-BA79-0122685AA660}" srcOrd="1" destOrd="0" presId="urn:microsoft.com/office/officeart/2005/8/layout/bProcess4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5F69520-47FD-4435-9A06-048B56DA5B49}">
      <dsp:nvSpPr>
        <dsp:cNvPr id="0" name=""/>
        <dsp:cNvSpPr/>
      </dsp:nvSpPr>
      <dsp:spPr>
        <a:xfrm rot="5400000">
          <a:off x="-184599" y="699325"/>
          <a:ext cx="1085818" cy="131452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452FADE7-DF8E-4111-8B3D-51142C7CF17B}">
      <dsp:nvSpPr>
        <dsp:cNvPr id="0" name=""/>
        <dsp:cNvSpPr/>
      </dsp:nvSpPr>
      <dsp:spPr>
        <a:xfrm>
          <a:off x="61387" y="742"/>
          <a:ext cx="1460578" cy="8763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>
              <a:latin typeface="微软雅黑" pitchFamily="34" charset="-122"/>
              <a:ea typeface="微软雅黑" pitchFamily="34" charset="-122"/>
            </a:rPr>
            <a:t>提交犀牛鸟基金项目申请书</a:t>
          </a:r>
        </a:p>
      </dsp:txBody>
      <dsp:txXfrm>
        <a:off x="61387" y="742"/>
        <a:ext cx="1460578" cy="876347"/>
      </dsp:txXfrm>
    </dsp:sp>
    <dsp:sp modelId="{521559E6-2E7B-4D33-951E-97C67C5068E6}">
      <dsp:nvSpPr>
        <dsp:cNvPr id="0" name=""/>
        <dsp:cNvSpPr/>
      </dsp:nvSpPr>
      <dsp:spPr>
        <a:xfrm rot="5400000">
          <a:off x="-184599" y="1794759"/>
          <a:ext cx="1085818" cy="131452"/>
        </a:xfrm>
        <a:prstGeom prst="rect">
          <a:avLst/>
        </a:prstGeom>
        <a:gradFill rotWithShape="0">
          <a:gsLst>
            <a:gs pos="0">
              <a:schemeClr val="accent4">
                <a:hueOff val="-637824"/>
                <a:satOff val="3843"/>
                <a:lumOff val="308"/>
                <a:alphaOff val="0"/>
                <a:shade val="51000"/>
                <a:satMod val="130000"/>
              </a:schemeClr>
            </a:gs>
            <a:gs pos="80000">
              <a:schemeClr val="accent4">
                <a:hueOff val="-637824"/>
                <a:satOff val="3843"/>
                <a:lumOff val="308"/>
                <a:alphaOff val="0"/>
                <a:shade val="93000"/>
                <a:satMod val="130000"/>
              </a:schemeClr>
            </a:gs>
            <a:gs pos="100000">
              <a:schemeClr val="accent4">
                <a:hueOff val="-637824"/>
                <a:satOff val="3843"/>
                <a:lumOff val="30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7376EC0-E6F0-477D-98E9-3AF807079B11}">
      <dsp:nvSpPr>
        <dsp:cNvPr id="0" name=""/>
        <dsp:cNvSpPr/>
      </dsp:nvSpPr>
      <dsp:spPr>
        <a:xfrm>
          <a:off x="61387" y="1096176"/>
          <a:ext cx="1460578" cy="8763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558096"/>
                <a:satOff val="3362"/>
                <a:lumOff val="270"/>
                <a:alphaOff val="0"/>
                <a:shade val="51000"/>
                <a:satMod val="130000"/>
              </a:schemeClr>
            </a:gs>
            <a:gs pos="80000">
              <a:schemeClr val="accent4">
                <a:hueOff val="-558096"/>
                <a:satOff val="3362"/>
                <a:lumOff val="270"/>
                <a:alphaOff val="0"/>
                <a:shade val="93000"/>
                <a:satMod val="130000"/>
              </a:schemeClr>
            </a:gs>
            <a:gs pos="100000">
              <a:schemeClr val="accent4">
                <a:hueOff val="-558096"/>
                <a:satOff val="3362"/>
                <a:lumOff val="27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>
              <a:latin typeface="微软雅黑" pitchFamily="34" charset="-122"/>
              <a:ea typeface="微软雅黑" pitchFamily="34" charset="-122"/>
            </a:rPr>
            <a:t>在申请表中选择是否参加“创意基金”评选</a:t>
          </a:r>
        </a:p>
      </dsp:txBody>
      <dsp:txXfrm>
        <a:off x="61387" y="1096176"/>
        <a:ext cx="1460578" cy="876347"/>
      </dsp:txXfrm>
    </dsp:sp>
    <dsp:sp modelId="{4ECBBC6C-99C9-4B20-A6A3-B10C12A3237F}">
      <dsp:nvSpPr>
        <dsp:cNvPr id="0" name=""/>
        <dsp:cNvSpPr/>
      </dsp:nvSpPr>
      <dsp:spPr>
        <a:xfrm>
          <a:off x="363118" y="2342476"/>
          <a:ext cx="1932954" cy="131452"/>
        </a:xfrm>
        <a:prstGeom prst="rect">
          <a:avLst/>
        </a:prstGeom>
        <a:gradFill rotWithShape="0">
          <a:gsLst>
            <a:gs pos="0">
              <a:schemeClr val="accent4">
                <a:hueOff val="-1275649"/>
                <a:satOff val="7685"/>
                <a:lumOff val="616"/>
                <a:alphaOff val="0"/>
                <a:shade val="51000"/>
                <a:satMod val="130000"/>
              </a:schemeClr>
            </a:gs>
            <a:gs pos="80000">
              <a:schemeClr val="accent4">
                <a:hueOff val="-1275649"/>
                <a:satOff val="7685"/>
                <a:lumOff val="616"/>
                <a:alphaOff val="0"/>
                <a:shade val="93000"/>
                <a:satMod val="130000"/>
              </a:schemeClr>
            </a:gs>
            <a:gs pos="100000">
              <a:schemeClr val="accent4">
                <a:hueOff val="-1275649"/>
                <a:satOff val="7685"/>
                <a:lumOff val="61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C3C7707-1AFA-4021-877F-2E9B93CD67FD}">
      <dsp:nvSpPr>
        <dsp:cNvPr id="0" name=""/>
        <dsp:cNvSpPr/>
      </dsp:nvSpPr>
      <dsp:spPr>
        <a:xfrm>
          <a:off x="61387" y="2191611"/>
          <a:ext cx="1460578" cy="8763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1116192"/>
                <a:satOff val="6725"/>
                <a:lumOff val="539"/>
                <a:alphaOff val="0"/>
                <a:shade val="51000"/>
                <a:satMod val="130000"/>
              </a:schemeClr>
            </a:gs>
            <a:gs pos="80000">
              <a:schemeClr val="accent4">
                <a:hueOff val="-1116192"/>
                <a:satOff val="6725"/>
                <a:lumOff val="539"/>
                <a:alphaOff val="0"/>
                <a:shade val="93000"/>
                <a:satMod val="130000"/>
              </a:schemeClr>
            </a:gs>
            <a:gs pos="100000">
              <a:schemeClr val="accent4">
                <a:hueOff val="-1116192"/>
                <a:satOff val="6725"/>
                <a:lumOff val="53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>
              <a:latin typeface="微软雅黑" pitchFamily="34" charset="-122"/>
              <a:ea typeface="微软雅黑" pitchFamily="34" charset="-122"/>
            </a:rPr>
            <a:t>选择确认参加，等待“科研基金”评选结果</a:t>
          </a:r>
        </a:p>
      </dsp:txBody>
      <dsp:txXfrm>
        <a:off x="61387" y="2191611"/>
        <a:ext cx="1460578" cy="876347"/>
      </dsp:txXfrm>
    </dsp:sp>
    <dsp:sp modelId="{A8398F30-6E6F-4387-AF7D-A4B4B5A6A247}">
      <dsp:nvSpPr>
        <dsp:cNvPr id="0" name=""/>
        <dsp:cNvSpPr/>
      </dsp:nvSpPr>
      <dsp:spPr>
        <a:xfrm rot="16200000">
          <a:off x="1757970" y="1794759"/>
          <a:ext cx="1085818" cy="131452"/>
        </a:xfrm>
        <a:prstGeom prst="rect">
          <a:avLst/>
        </a:prstGeom>
        <a:gradFill rotWithShape="0">
          <a:gsLst>
            <a:gs pos="0">
              <a:schemeClr val="accent4">
                <a:hueOff val="-1913473"/>
                <a:satOff val="11528"/>
                <a:lumOff val="924"/>
                <a:alphaOff val="0"/>
                <a:shade val="51000"/>
                <a:satMod val="130000"/>
              </a:schemeClr>
            </a:gs>
            <a:gs pos="80000">
              <a:schemeClr val="accent4">
                <a:hueOff val="-1913473"/>
                <a:satOff val="11528"/>
                <a:lumOff val="924"/>
                <a:alphaOff val="0"/>
                <a:shade val="93000"/>
                <a:satMod val="130000"/>
              </a:schemeClr>
            </a:gs>
            <a:gs pos="100000">
              <a:schemeClr val="accent4">
                <a:hueOff val="-1913473"/>
                <a:satOff val="11528"/>
                <a:lumOff val="92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26123FB-3B92-4DAC-BF72-4BC9B9C7E06B}">
      <dsp:nvSpPr>
        <dsp:cNvPr id="0" name=""/>
        <dsp:cNvSpPr/>
      </dsp:nvSpPr>
      <dsp:spPr>
        <a:xfrm>
          <a:off x="2003957" y="2191611"/>
          <a:ext cx="1460578" cy="8763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1674289"/>
                <a:satOff val="10087"/>
                <a:lumOff val="809"/>
                <a:alphaOff val="0"/>
                <a:shade val="51000"/>
                <a:satMod val="130000"/>
              </a:schemeClr>
            </a:gs>
            <a:gs pos="80000">
              <a:schemeClr val="accent4">
                <a:hueOff val="-1674289"/>
                <a:satOff val="10087"/>
                <a:lumOff val="809"/>
                <a:alphaOff val="0"/>
                <a:shade val="93000"/>
                <a:satMod val="130000"/>
              </a:schemeClr>
            </a:gs>
            <a:gs pos="100000">
              <a:schemeClr val="accent4">
                <a:hueOff val="-1674289"/>
                <a:satOff val="10087"/>
                <a:lumOff val="80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>
              <a:latin typeface="微软雅黑" pitchFamily="34" charset="-122"/>
              <a:ea typeface="微软雅黑" pitchFamily="34" charset="-122"/>
            </a:rPr>
            <a:t>基金专家对未能入选但确认参加“创意基金”的申请者展开评选</a:t>
          </a:r>
        </a:p>
      </dsp:txBody>
      <dsp:txXfrm>
        <a:off x="2003957" y="2191611"/>
        <a:ext cx="1460578" cy="876347"/>
      </dsp:txXfrm>
    </dsp:sp>
    <dsp:sp modelId="{D71E4276-69AB-44E8-9FC9-AA9DED577EC0}">
      <dsp:nvSpPr>
        <dsp:cNvPr id="0" name=""/>
        <dsp:cNvSpPr/>
      </dsp:nvSpPr>
      <dsp:spPr>
        <a:xfrm rot="16200000">
          <a:off x="1757970" y="699325"/>
          <a:ext cx="1085818" cy="131452"/>
        </a:xfrm>
        <a:prstGeom prst="rect">
          <a:avLst/>
        </a:prstGeom>
        <a:gradFill rotWithShape="0">
          <a:gsLst>
            <a:gs pos="0">
              <a:schemeClr val="accent4">
                <a:hueOff val="-2551297"/>
                <a:satOff val="15371"/>
                <a:lumOff val="1232"/>
                <a:alphaOff val="0"/>
                <a:shade val="51000"/>
                <a:satMod val="130000"/>
              </a:schemeClr>
            </a:gs>
            <a:gs pos="80000">
              <a:schemeClr val="accent4">
                <a:hueOff val="-2551297"/>
                <a:satOff val="15371"/>
                <a:lumOff val="1232"/>
                <a:alphaOff val="0"/>
                <a:shade val="93000"/>
                <a:satMod val="130000"/>
              </a:schemeClr>
            </a:gs>
            <a:gs pos="100000">
              <a:schemeClr val="accent4">
                <a:hueOff val="-2551297"/>
                <a:satOff val="15371"/>
                <a:lumOff val="123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552335E-A975-47C4-B7B9-AE64F1BB5D59}">
      <dsp:nvSpPr>
        <dsp:cNvPr id="0" name=""/>
        <dsp:cNvSpPr/>
      </dsp:nvSpPr>
      <dsp:spPr>
        <a:xfrm>
          <a:off x="2003957" y="1096176"/>
          <a:ext cx="1460578" cy="8763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2232385"/>
                <a:satOff val="13449"/>
                <a:lumOff val="1078"/>
                <a:alphaOff val="0"/>
                <a:shade val="51000"/>
                <a:satMod val="130000"/>
              </a:schemeClr>
            </a:gs>
            <a:gs pos="80000">
              <a:schemeClr val="accent4">
                <a:hueOff val="-2232385"/>
                <a:satOff val="13449"/>
                <a:lumOff val="1078"/>
                <a:alphaOff val="0"/>
                <a:shade val="93000"/>
                <a:satMod val="130000"/>
              </a:schemeClr>
            </a:gs>
            <a:gs pos="100000">
              <a:schemeClr val="accent4">
                <a:hueOff val="-2232385"/>
                <a:satOff val="13449"/>
                <a:lumOff val="107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>
              <a:latin typeface="微软雅黑" pitchFamily="34" charset="-122"/>
              <a:ea typeface="微软雅黑" pitchFamily="34" charset="-122"/>
            </a:rPr>
            <a:t>发布“创意基金”评选结果</a:t>
          </a:r>
        </a:p>
      </dsp:txBody>
      <dsp:txXfrm>
        <a:off x="2003957" y="1096176"/>
        <a:ext cx="1460578" cy="876347"/>
      </dsp:txXfrm>
    </dsp:sp>
    <dsp:sp modelId="{3FC47799-5BEA-4606-9AEB-BD522E964E4B}">
      <dsp:nvSpPr>
        <dsp:cNvPr id="0" name=""/>
        <dsp:cNvSpPr/>
      </dsp:nvSpPr>
      <dsp:spPr>
        <a:xfrm>
          <a:off x="2305688" y="151608"/>
          <a:ext cx="1932954" cy="131452"/>
        </a:xfrm>
        <a:prstGeom prst="rect">
          <a:avLst/>
        </a:prstGeom>
        <a:gradFill rotWithShape="0">
          <a:gsLst>
            <a:gs pos="0">
              <a:schemeClr val="accent4">
                <a:hueOff val="-3189121"/>
                <a:satOff val="19214"/>
                <a:lumOff val="1540"/>
                <a:alphaOff val="0"/>
                <a:shade val="51000"/>
                <a:satMod val="130000"/>
              </a:schemeClr>
            </a:gs>
            <a:gs pos="80000">
              <a:schemeClr val="accent4">
                <a:hueOff val="-3189121"/>
                <a:satOff val="19214"/>
                <a:lumOff val="1540"/>
                <a:alphaOff val="0"/>
                <a:shade val="93000"/>
                <a:satMod val="130000"/>
              </a:schemeClr>
            </a:gs>
            <a:gs pos="100000">
              <a:schemeClr val="accent4">
                <a:hueOff val="-3189121"/>
                <a:satOff val="19214"/>
                <a:lumOff val="154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4508C9FD-4044-4A78-A256-54480B33671E}">
      <dsp:nvSpPr>
        <dsp:cNvPr id="0" name=""/>
        <dsp:cNvSpPr/>
      </dsp:nvSpPr>
      <dsp:spPr>
        <a:xfrm>
          <a:off x="2003957" y="742"/>
          <a:ext cx="1460578" cy="8763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2790481"/>
                <a:satOff val="16812"/>
                <a:lumOff val="1348"/>
                <a:alphaOff val="0"/>
                <a:shade val="51000"/>
                <a:satMod val="130000"/>
              </a:schemeClr>
            </a:gs>
            <a:gs pos="80000">
              <a:schemeClr val="accent4">
                <a:hueOff val="-2790481"/>
                <a:satOff val="16812"/>
                <a:lumOff val="1348"/>
                <a:alphaOff val="0"/>
                <a:shade val="93000"/>
                <a:satMod val="130000"/>
              </a:schemeClr>
            </a:gs>
            <a:gs pos="100000">
              <a:schemeClr val="accent4">
                <a:hueOff val="-2790481"/>
                <a:satOff val="16812"/>
                <a:lumOff val="134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>
              <a:latin typeface="微软雅黑" pitchFamily="34" charset="-122"/>
              <a:ea typeface="微软雅黑" pitchFamily="34" charset="-122"/>
            </a:rPr>
            <a:t>签订“创意基金”合作协议</a:t>
          </a:r>
        </a:p>
      </dsp:txBody>
      <dsp:txXfrm>
        <a:off x="2003957" y="742"/>
        <a:ext cx="1460578" cy="876347"/>
      </dsp:txXfrm>
    </dsp:sp>
    <dsp:sp modelId="{D6B091A2-E1A3-492C-80A1-740CC7C2EF28}">
      <dsp:nvSpPr>
        <dsp:cNvPr id="0" name=""/>
        <dsp:cNvSpPr/>
      </dsp:nvSpPr>
      <dsp:spPr>
        <a:xfrm rot="5400000">
          <a:off x="3700540" y="699325"/>
          <a:ext cx="1085818" cy="131452"/>
        </a:xfrm>
        <a:prstGeom prst="rect">
          <a:avLst/>
        </a:prstGeom>
        <a:gradFill rotWithShape="0">
          <a:gsLst>
            <a:gs pos="0">
              <a:schemeClr val="accent4">
                <a:hueOff val="-3826945"/>
                <a:satOff val="23056"/>
                <a:lumOff val="1848"/>
                <a:alphaOff val="0"/>
                <a:shade val="51000"/>
                <a:satMod val="130000"/>
              </a:schemeClr>
            </a:gs>
            <a:gs pos="80000">
              <a:schemeClr val="accent4">
                <a:hueOff val="-3826945"/>
                <a:satOff val="23056"/>
                <a:lumOff val="1848"/>
                <a:alphaOff val="0"/>
                <a:shade val="93000"/>
                <a:satMod val="130000"/>
              </a:schemeClr>
            </a:gs>
            <a:gs pos="100000">
              <a:schemeClr val="accent4">
                <a:hueOff val="-3826945"/>
                <a:satOff val="23056"/>
                <a:lumOff val="184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420AC8E8-A25C-44AC-A03A-A4AA6F776903}">
      <dsp:nvSpPr>
        <dsp:cNvPr id="0" name=""/>
        <dsp:cNvSpPr/>
      </dsp:nvSpPr>
      <dsp:spPr>
        <a:xfrm>
          <a:off x="3946527" y="742"/>
          <a:ext cx="1460578" cy="8763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3348577"/>
                <a:satOff val="20174"/>
                <a:lumOff val="1617"/>
                <a:alphaOff val="0"/>
                <a:shade val="51000"/>
                <a:satMod val="130000"/>
              </a:schemeClr>
            </a:gs>
            <a:gs pos="80000">
              <a:schemeClr val="accent4">
                <a:hueOff val="-3348577"/>
                <a:satOff val="20174"/>
                <a:lumOff val="1617"/>
                <a:alphaOff val="0"/>
                <a:shade val="93000"/>
                <a:satMod val="130000"/>
              </a:schemeClr>
            </a:gs>
            <a:gs pos="100000">
              <a:schemeClr val="accent4">
                <a:hueOff val="-3348577"/>
                <a:satOff val="20174"/>
                <a:lumOff val="161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>
              <a:latin typeface="微软雅黑" pitchFamily="34" charset="-122"/>
              <a:ea typeface="微软雅黑" pitchFamily="34" charset="-122"/>
            </a:rPr>
            <a:t>完善项目提案，启动专利申请，腾讯负责相关费用</a:t>
          </a:r>
        </a:p>
      </dsp:txBody>
      <dsp:txXfrm>
        <a:off x="3946527" y="742"/>
        <a:ext cx="1460578" cy="876347"/>
      </dsp:txXfrm>
    </dsp:sp>
    <dsp:sp modelId="{E67523B2-5802-4BAE-9D69-67F5180A61C6}">
      <dsp:nvSpPr>
        <dsp:cNvPr id="0" name=""/>
        <dsp:cNvSpPr/>
      </dsp:nvSpPr>
      <dsp:spPr>
        <a:xfrm rot="5400000">
          <a:off x="3700540" y="1794759"/>
          <a:ext cx="1085818" cy="131452"/>
        </a:xfrm>
        <a:prstGeom prst="rect">
          <a:avLst/>
        </a:prstGeom>
        <a:gradFill rotWithShape="0">
          <a:gsLst>
            <a:gs pos="0">
              <a:schemeClr val="accent4">
                <a:hueOff val="-4464770"/>
                <a:satOff val="26899"/>
                <a:lumOff val="2156"/>
                <a:alphaOff val="0"/>
                <a:shade val="51000"/>
                <a:satMod val="130000"/>
              </a:schemeClr>
            </a:gs>
            <a:gs pos="80000">
              <a:schemeClr val="accent4">
                <a:hueOff val="-4464770"/>
                <a:satOff val="26899"/>
                <a:lumOff val="2156"/>
                <a:alphaOff val="0"/>
                <a:shade val="93000"/>
                <a:satMod val="130000"/>
              </a:schemeClr>
            </a:gs>
            <a:gs pos="100000">
              <a:schemeClr val="accent4">
                <a:hueOff val="-4464770"/>
                <a:satOff val="26899"/>
                <a:lumOff val="215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73F7BAA7-ABCF-4A0C-85D8-B7AD7ABDA060}">
      <dsp:nvSpPr>
        <dsp:cNvPr id="0" name=""/>
        <dsp:cNvSpPr/>
      </dsp:nvSpPr>
      <dsp:spPr>
        <a:xfrm>
          <a:off x="3946527" y="1096176"/>
          <a:ext cx="1460578" cy="8763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3906673"/>
                <a:satOff val="23537"/>
                <a:lumOff val="1887"/>
                <a:alphaOff val="0"/>
                <a:shade val="51000"/>
                <a:satMod val="130000"/>
              </a:schemeClr>
            </a:gs>
            <a:gs pos="80000">
              <a:schemeClr val="accent4">
                <a:hueOff val="-3906673"/>
                <a:satOff val="23537"/>
                <a:lumOff val="1887"/>
                <a:alphaOff val="0"/>
                <a:shade val="93000"/>
                <a:satMod val="130000"/>
              </a:schemeClr>
            </a:gs>
            <a:gs pos="100000">
              <a:schemeClr val="accent4">
                <a:hueOff val="-3906673"/>
                <a:satOff val="23537"/>
                <a:lumOff val="188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sz="1000" kern="1200">
              <a:latin typeface="微软雅黑" pitchFamily="34" charset="-122"/>
              <a:ea typeface="微软雅黑" pitchFamily="34" charset="-122"/>
            </a:rPr>
            <a:t>获得专利号</a:t>
          </a:r>
          <a:r>
            <a:rPr lang="zh-CN" altLang="en-US" sz="1000" kern="1200">
              <a:latin typeface="微软雅黑" pitchFamily="34" charset="-122"/>
              <a:ea typeface="微软雅黑" pitchFamily="34" charset="-122"/>
            </a:rPr>
            <a:t>，一次性拨付“创意基金”</a:t>
          </a:r>
        </a:p>
      </dsp:txBody>
      <dsp:txXfrm>
        <a:off x="3946527" y="1096176"/>
        <a:ext cx="1460578" cy="876347"/>
      </dsp:txXfrm>
    </dsp:sp>
    <dsp:sp modelId="{5555C17E-71DD-4D5A-BA79-0122685AA660}">
      <dsp:nvSpPr>
        <dsp:cNvPr id="0" name=""/>
        <dsp:cNvSpPr/>
      </dsp:nvSpPr>
      <dsp:spPr>
        <a:xfrm>
          <a:off x="3946527" y="2191611"/>
          <a:ext cx="1460578" cy="8763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4464770"/>
                <a:satOff val="26899"/>
                <a:lumOff val="2156"/>
                <a:alphaOff val="0"/>
                <a:shade val="51000"/>
                <a:satMod val="130000"/>
              </a:schemeClr>
            </a:gs>
            <a:gs pos="80000">
              <a:schemeClr val="accent4">
                <a:hueOff val="-4464770"/>
                <a:satOff val="26899"/>
                <a:lumOff val="2156"/>
                <a:alphaOff val="0"/>
                <a:shade val="93000"/>
                <a:satMod val="130000"/>
              </a:schemeClr>
            </a:gs>
            <a:gs pos="100000">
              <a:schemeClr val="accent4">
                <a:hueOff val="-4464770"/>
                <a:satOff val="26899"/>
                <a:lumOff val="215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200">
              <a:latin typeface="微软雅黑" pitchFamily="34" charset="-122"/>
              <a:ea typeface="微软雅黑" pitchFamily="34" charset="-122"/>
            </a:rPr>
            <a:t>项目结题，获奖者受邀加入犀牛鸟基金平台，保持产学研沟通与合作</a:t>
          </a:r>
        </a:p>
      </dsp:txBody>
      <dsp:txXfrm>
        <a:off x="3946527" y="2191611"/>
        <a:ext cx="1460578" cy="8763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理工处</Company>
  <LinksUpToDate>false</LinksUpToDate>
  <CharactersWithSpaces>423</CharactersWithSpaces>
  <SharedDoc>false</SharedDoc>
  <HLinks>
    <vt:vector size="12" baseType="variant">
      <vt:variant>
        <vt:i4>131126</vt:i4>
      </vt:variant>
      <vt:variant>
        <vt:i4>3</vt:i4>
      </vt:variant>
      <vt:variant>
        <vt:i4>0</vt:i4>
      </vt:variant>
      <vt:variant>
        <vt:i4>5</vt:i4>
      </vt:variant>
      <vt:variant>
        <vt:lpwstr>http://www.qcloud.com</vt:lpwstr>
      </vt:variant>
      <vt:variant>
        <vt:lpwstr/>
      </vt:variant>
      <vt:variant>
        <vt:i4>7274511</vt:i4>
      </vt:variant>
      <vt:variant>
        <vt:i4>0</vt:i4>
      </vt:variant>
      <vt:variant>
        <vt:i4>0</vt:i4>
      </vt:variant>
      <vt:variant>
        <vt:i4>5</vt:i4>
      </vt:variant>
      <vt:variant>
        <vt:lpwstr>mailto:%E7%AC%A6%E5%90%88%E6%9D%A1%E4%BB%B6%E7%9A%84%E7%A0%94%E7%A9%B6%E4%BA%BA%E5%91%98%E5%A1%AB%E5%86%99%E9%99%84%E4%BB%B6%E7%94%B3%E6%8A%A5%E8%A1%A8%EF%BC%8C%E7%94%B1%E6%89%80%E5%9C%A8%E5%AD%A6%E9%99%A2%E5%92%8C%E5%AD%A6%E6%A0%A1%E7%AE%A1%E7%90%86%E5%8D%95%E4%BD%8D%E7%AD%BE%E5%AD%97%E7%A1%AE%E8%AE%A4%E5%90%8E%EF%BC%8C%E7%94%A8%E7%94%B5%E5%AD%90%E9%82%AE%E4%BB%B6%E5%BD%A2%E5%BC%8F%E5%8F%91%E7%BB%99%E9%A1%B9%E7%9B%AE%E8%B4%9F%E8%B4%A3%E4%BA%BAfrancesliu@tencent.com%E3%80%82%E9%A1%B9%E7%9B%AE%E8%B4%9F%E8%B4%A3%E4%BA%BA%E5%B0%86%E9%82%80%E8%AF%B7%E6%89%80%E6%9C%89%E7%94%B3%E8%AF%B7%E4%BA%BA%E7%99%BB%E9%99%86%E9%A1%B9%E7%9B%AE%E7%AE%A1%E7%90%86%E7%BD%91%E7%AB%99http:/ezone.qq.com/tencent_ur%EF%BC%8C%E4%B8%8E%E9%A1%B9%E7%9B%AE%E7%89%B9%E9%82%80%E4%B8%93%E5%AE%B6%E3%80%81%E8%85%BE%E8%AE%AF%E6%8A%80%E6%9C%AF%E4%B8%93%E5%AE%B6%E3%80%81%E5%8F%8A%E6%89%80%E6%9C%89%E7%94%B3%E6%8A%A5%E4%BA%BA%E5%9C%A8%E7%BA%BF%E4%BA%A4%E6%B5%81%E3%80%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关于申报2008年度大学生创新性实验计划英特尔项目的通知</dc:title>
  <dc:creator>zhouchao</dc:creator>
  <cp:lastModifiedBy>francesliu(刘婷婷)</cp:lastModifiedBy>
  <cp:revision>7</cp:revision>
  <cp:lastPrinted>2013-05-09T01:29:00Z</cp:lastPrinted>
  <dcterms:created xsi:type="dcterms:W3CDTF">2014-05-09T01:55:00Z</dcterms:created>
  <dcterms:modified xsi:type="dcterms:W3CDTF">2014-05-09T03:28:00Z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